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8D8AD" w14:textId="67A36287" w:rsidR="00FA49C5" w:rsidRPr="00336E40" w:rsidRDefault="000E5A1A" w:rsidP="00336E40">
      <w:pPr>
        <w:rPr>
          <w:sz w:val="10"/>
          <w:szCs w:val="10"/>
        </w:rPr>
      </w:pPr>
      <w:r>
        <w:rPr>
          <w:noProof/>
        </w:rPr>
        <w:pict w14:anchorId="02130A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63" type="#_x0000_t75" style="position:absolute;margin-left:.3pt;margin-top:0;width:537.6pt;height:215.4pt;z-index:24;mso-position-horizontal:absolute;mso-position-horizontal-relative:text;mso-position-vertical:absolute;mso-position-vertical-relative:text">
            <v:imagedata r:id="rId8" o:title="SHTGCTU17 N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56AAE971" w14:textId="77777777" w:rsidTr="00840105">
        <w:trPr>
          <w:trHeight w:val="597"/>
          <w:jc w:val="center"/>
        </w:trPr>
        <w:tc>
          <w:tcPr>
            <w:tcW w:w="685" w:type="dxa"/>
            <w:shd w:val="clear" w:color="auto" w:fill="1B3A62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1B3A62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1B3A62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B3A62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1B3A62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1B3A62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6133AD6" w14:textId="77777777" w:rsidTr="00C41760">
        <w:trPr>
          <w:trHeight w:hRule="exact" w:val="100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656013B3" w:rsidR="00CA7A20" w:rsidRPr="000C012F" w:rsidRDefault="000A1EF7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กรุงเทพ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(สนามบินสุวรรณภูมิ)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เฉิงตู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(TG618: 10.</w:t>
            </w:r>
            <w:r w:rsidR="003C4DDA">
              <w:rPr>
                <w:rFonts w:ascii="CordiaUPC" w:eastAsia="SimSun" w:hAnsi="CordiaUPC" w:cs="CordiaUPC"/>
                <w:b/>
                <w:bCs/>
                <w:lang w:val="en-US"/>
              </w:rPr>
              <w:t>05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-1</w:t>
            </w:r>
            <w:r w:rsidR="003C4DDA">
              <w:rPr>
                <w:rFonts w:ascii="CordiaUPC" w:eastAsia="SimSun" w:hAnsi="CordiaUPC" w:cs="CordiaUPC"/>
                <w:b/>
                <w:bCs/>
                <w:lang w:val="en-US"/>
              </w:rPr>
              <w:t>4.00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)</w:t>
            </w:r>
            <w:r w:rsidR="009C61DB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9C61DB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9C61DB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เม่า</w:t>
            </w:r>
            <w:r w:rsidR="00F74B52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เสี้ยน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CA7A20" w:rsidRPr="00840105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b/>
                <w:bCs/>
                <w:color w:val="1B3A62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CA7A20" w:rsidRPr="00840105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1B3A62"/>
                <w:sz w:val="32"/>
                <w:szCs w:val="32"/>
              </w:rPr>
            </w:pPr>
            <w:r w:rsidRPr="00840105">
              <w:rPr>
                <w:rFonts w:ascii="Segoe UI Symbol" w:hAnsi="Segoe UI Symbol" w:cs="Segoe UI Symbol" w:hint="cs"/>
                <w:color w:val="1B3A62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77777777" w:rsidR="00CA7A20" w:rsidRPr="00840105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00B4FA" w14:textId="77777777" w:rsidR="00754FF7" w:rsidRDefault="00867D08" w:rsidP="00ED52AA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FENGHUANGGE HOTEL</w:t>
            </w:r>
            <w:r w:rsidR="009C61D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</w:p>
          <w:p w14:paraId="68873543" w14:textId="6A2BB5A2" w:rsidR="00CA7A20" w:rsidRPr="00911AA7" w:rsidRDefault="009C61DB" w:rsidP="00ED52AA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0426FC" w14:paraId="0DF2394D" w14:textId="77777777" w:rsidTr="00C41760">
        <w:trPr>
          <w:trHeight w:hRule="exact" w:val="11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E1F3E64" w14:textId="6D18128C" w:rsidR="00CA7A20" w:rsidRPr="000C012F" w:rsidRDefault="003B4A59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เม่าเ</w:t>
            </w:r>
            <w:r w:rsidR="00F74B52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สี้ยน</w:t>
            </w:r>
            <w:r w:rsidR="009C61DB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9C61DB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9C61DB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อุทยานหวงหลง (รวมกระเช้าขาขึ้นและรถแบตเตอรี่)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9C61DB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9C61DB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จิ่วจ้ายโกว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FA9701A" w14:textId="77777777" w:rsidR="00CA7A20" w:rsidRPr="00840105" w:rsidRDefault="00CA7A20" w:rsidP="00CA7A20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23E4CF7" w14:textId="77777777" w:rsidR="00CA7A20" w:rsidRPr="00840105" w:rsidRDefault="00CA7A20" w:rsidP="00CA7A20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B1B906C" w14:textId="77777777" w:rsidR="00CA7A20" w:rsidRPr="00840105" w:rsidRDefault="00CA7A20" w:rsidP="00CA7A20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6F9F329" w14:textId="7FDD6AF1" w:rsidR="00CA7A20" w:rsidRPr="00911AA7" w:rsidRDefault="00867D08" w:rsidP="00A61E2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GRAND REZEN JIUZHAIGOU HOTEL</w:t>
            </w:r>
            <w:r w:rsidR="009C61D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 w:rsidR="009C6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5</w:t>
            </w:r>
            <w:r w:rsidR="009C61D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 w:rsidR="009C6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ท้องถิ่น</w:t>
            </w:r>
          </w:p>
        </w:tc>
      </w:tr>
      <w:tr w:rsidR="00A5162E" w:rsidRPr="000426FC" w14:paraId="545E3D38" w14:textId="77777777" w:rsidTr="000C3183">
        <w:trPr>
          <w:trHeight w:hRule="exact" w:val="11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208CE470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8246FA2" w14:textId="68045B1B" w:rsidR="00A5162E" w:rsidRPr="00C3662D" w:rsidRDefault="009C61DB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อุทยานจิ่วจ้ายโกว (รวมรถเหมาในอุทยาน)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โชว์ทิเบต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8DB769E" w14:textId="77777777" w:rsidR="00A5162E" w:rsidRPr="00840105" w:rsidRDefault="00A5162E" w:rsidP="00A5162E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66239ED" w14:textId="77777777" w:rsidR="00A5162E" w:rsidRPr="00840105" w:rsidRDefault="00A5162E" w:rsidP="00A5162E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1553195" w14:textId="77777777" w:rsidR="00A5162E" w:rsidRPr="00840105" w:rsidRDefault="00A5162E" w:rsidP="00A5162E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02AC899" w14:textId="62F41FCF" w:rsidR="00A5162E" w:rsidRPr="009C61DB" w:rsidRDefault="00867D08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GRAND REZEN JIUZHAIGOU HOTEL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5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ดาวท้องถิ่น</w:t>
            </w:r>
          </w:p>
        </w:tc>
      </w:tr>
      <w:tr w:rsidR="00965EDB" w:rsidRPr="000426FC" w14:paraId="22ADED31" w14:textId="77777777" w:rsidTr="000C3183">
        <w:trPr>
          <w:trHeight w:hRule="exact" w:val="11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E5F6A8E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D87A1ED" w14:textId="7CA12B99" w:rsidR="00965EDB" w:rsidRPr="000C012F" w:rsidRDefault="003C4DDA" w:rsidP="00754FF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จิ่วจ้ายโกว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ผ่านชมเมืองโบราณซงพาน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4614D">
              <w:rPr>
                <w:rFonts w:ascii="CordiaUPC" w:hAnsi="CordiaUPC" w:cs="CordiaUPC" w:hint="cs"/>
                <w:b/>
                <w:bCs/>
                <w:cs/>
                <w:lang w:val="en-US"/>
              </w:rPr>
              <w:t>ผ่าน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ชมทะเลสาบเตี๋ยซี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27620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27620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เฉิงตู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ถนนคนเดินชุนซีลู่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75BE0DC" w14:textId="77777777" w:rsidR="00965EDB" w:rsidRPr="00840105" w:rsidRDefault="00965EDB" w:rsidP="00965EDB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ACE10CA" w14:textId="77777777" w:rsidR="00965EDB" w:rsidRPr="00840105" w:rsidRDefault="00965EDB" w:rsidP="00965EDB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E671069" w14:textId="77777777" w:rsidR="00965EDB" w:rsidRPr="00840105" w:rsidRDefault="00965EDB" w:rsidP="00965EDB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7FA97301" w14:textId="64B76335" w:rsidR="00965EDB" w:rsidRPr="009C61DB" w:rsidRDefault="003C4DDA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SERENGETI HOTEL CHENGDU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5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ดาวท้องถิ่น</w:t>
            </w:r>
          </w:p>
        </w:tc>
      </w:tr>
      <w:tr w:rsidR="00965EDB" w:rsidRPr="000426FC" w14:paraId="40976179" w14:textId="77777777" w:rsidTr="003C4DDA">
        <w:trPr>
          <w:trHeight w:hRule="exact" w:val="126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714626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9CCF02" w14:textId="28B64BC0" w:rsidR="00965EDB" w:rsidRPr="000C012F" w:rsidRDefault="009C61DB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ศูนย์อนุรักษ์หมีแพนด้า (รวมรถกอล์ฟ) 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0C3183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3C4DD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เล่อซาน 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 w:rsidR="003C4DDA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ล่องเรือชมห</w:t>
            </w:r>
            <w:r w:rsidR="00754FF7">
              <w:rPr>
                <w:rFonts w:ascii="CordiaUPC" w:hAnsi="CordiaUPC" w:cs="CordiaUPC" w:hint="cs"/>
                <w:b/>
                <w:bCs/>
                <w:cs/>
                <w:lang w:val="en-US"/>
              </w:rPr>
              <w:t>ล</w:t>
            </w:r>
            <w:r w:rsidR="003C4DD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วงพ่อโตเล่อซาน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3C4DD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ง้อไบ๊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3C4DDA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โชว์ง้อไบ๊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BE6A33" w14:textId="77777777" w:rsidR="00965EDB" w:rsidRPr="00840105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FD04A3" w14:textId="77777777" w:rsidR="00965EDB" w:rsidRPr="00840105" w:rsidRDefault="00965EDB" w:rsidP="00965EDB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A7C073" w14:textId="77777777" w:rsidR="00965EDB" w:rsidRPr="00840105" w:rsidRDefault="00965EDB" w:rsidP="00965EDB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DF88FE" w14:textId="3BE77B0F" w:rsidR="00965EDB" w:rsidRPr="00911AA7" w:rsidRDefault="003C4DDA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CENTURY SUNSHIN</w:t>
            </w:r>
            <w:r w:rsidR="0002082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E HOTEL</w:t>
            </w:r>
            <w:r w:rsidR="009C61D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 w:rsidR="009C6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 w:rsidR="00867D0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5 </w:t>
            </w:r>
            <w:r w:rsidR="009C6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3C4DDA" w:rsidRPr="000426FC" w14:paraId="6F8FF2BD" w14:textId="77777777" w:rsidTr="00C41760">
        <w:trPr>
          <w:trHeight w:hRule="exact" w:val="117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9CCDC7" w14:textId="00603A18" w:rsidR="003C4DDA" w:rsidRPr="000C012F" w:rsidRDefault="003C4DDA" w:rsidP="003C4DD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D8F3A56" w14:textId="2973706C" w:rsidR="003C4DDA" w:rsidRDefault="003C4DDA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ยอดเขาจินติ่ง (รวมกระเช้าขึ้นลง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รถอุทยาน)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เฉิงตู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BDD693" w14:textId="7C739229" w:rsidR="003C4DDA" w:rsidRPr="00840105" w:rsidRDefault="003C4DDA" w:rsidP="003C4DDA">
            <w:pPr>
              <w:spacing w:line="0" w:lineRule="atLeast"/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DD9D5F" w14:textId="78BB3803" w:rsidR="003C4DDA" w:rsidRPr="00840105" w:rsidRDefault="003C4DDA" w:rsidP="003C4DDA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EB026E" w14:textId="4160B484" w:rsidR="003C4DDA" w:rsidRPr="00840105" w:rsidRDefault="003C4DDA" w:rsidP="003C4DDA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9C9034A" w14:textId="700614FF" w:rsidR="003C4DDA" w:rsidRDefault="003C4DDA" w:rsidP="003C4DDA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SERENGETI HOTEL CHENGDU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5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ดาวท้องถิ่น</w:t>
            </w:r>
          </w:p>
        </w:tc>
      </w:tr>
      <w:tr w:rsidR="003C4DDA" w:rsidRPr="000426FC" w14:paraId="37252DA7" w14:textId="77777777" w:rsidTr="003C4DDA">
        <w:trPr>
          <w:trHeight w:hRule="exact" w:val="108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83452A" w14:textId="780EF12E" w:rsidR="003C4DDA" w:rsidRPr="000C012F" w:rsidRDefault="003C4DDA" w:rsidP="003C4DD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9010671" w14:textId="20DA16EA" w:rsidR="003C4DDA" w:rsidRPr="000A1EF7" w:rsidRDefault="00171DBA" w:rsidP="00754FF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ถนนโบราณจิ</w:t>
            </w:r>
            <w:r w:rsidR="003C4DDA">
              <w:rPr>
                <w:rFonts w:ascii="CordiaUPC" w:hAnsi="CordiaUPC" w:cs="CordiaUPC" w:hint="cs"/>
                <w:b/>
                <w:bCs/>
                <w:cs/>
              </w:rPr>
              <w:t xml:space="preserve">นหลี่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3C4DDA">
              <w:rPr>
                <w:rFonts w:ascii="CordiaUPC" w:hAnsi="CordiaUPC" w:cs="CordiaUPC" w:hint="cs"/>
                <w:b/>
                <w:bCs/>
                <w:cs/>
              </w:rPr>
              <w:t xml:space="preserve">เฉิงตู </w:t>
            </w:r>
            <w:r w:rsidR="00754FF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3C4DD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กรุงเทพ (สนามบินสุวรรณภูมิ) 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>(TG619:</w:t>
            </w:r>
            <w:r w:rsidR="004C7D21">
              <w:rPr>
                <w:rFonts w:ascii="CordiaUPC" w:hAnsi="CordiaUPC" w:cs="CordiaUPC"/>
                <w:b/>
                <w:bCs/>
                <w:lang w:val="en-US"/>
              </w:rPr>
              <w:t>15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>.15-1</w:t>
            </w:r>
            <w:r w:rsidR="004C7D21">
              <w:rPr>
                <w:rFonts w:ascii="CordiaUPC" w:hAnsi="CordiaUPC" w:cs="CordiaUPC"/>
                <w:b/>
                <w:bCs/>
                <w:lang w:val="en-US"/>
              </w:rPr>
              <w:t>7.30</w:t>
            </w:r>
            <w:r w:rsidR="003C4DDA">
              <w:rPr>
                <w:rFonts w:ascii="CordiaUPC" w:hAnsi="CordiaUPC" w:cs="CordiaUPC"/>
                <w:b/>
                <w:bCs/>
                <w:lang w:val="en-US"/>
              </w:rPr>
              <w:t>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7610101" w14:textId="77777777" w:rsidR="003C4DDA" w:rsidRPr="00840105" w:rsidRDefault="003C4DDA" w:rsidP="003C4DDA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color w:val="1B3A6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F70690B" w14:textId="0BD28820" w:rsidR="003C4DDA" w:rsidRPr="00840105" w:rsidRDefault="003C4DDA" w:rsidP="003C4DDA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Segoe UI Symbol" w:hAnsi="Segoe UI Symbol" w:cs="Segoe UI Symbol" w:hint="cs"/>
                <w:color w:val="1B3A62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7A9121" w14:textId="5F57F09E" w:rsidR="003C4DDA" w:rsidRPr="00840105" w:rsidRDefault="003C4DDA" w:rsidP="003C4DDA">
            <w:pPr>
              <w:jc w:val="center"/>
              <w:rPr>
                <w:rFonts w:ascii="CordiaUPC" w:hAnsi="CordiaUPC" w:cs="CordiaUPC"/>
                <w:color w:val="1B3A62"/>
                <w:sz w:val="32"/>
                <w:szCs w:val="32"/>
              </w:rPr>
            </w:pPr>
            <w:r w:rsidRPr="00840105">
              <w:rPr>
                <w:rFonts w:ascii="CordiaUPC" w:hAnsi="CordiaUPC" w:cs="CordiaUPC"/>
                <w:b/>
                <w:bCs/>
                <w:color w:val="1B3A62"/>
                <w:sz w:val="32"/>
                <w:szCs w:val="32"/>
              </w:rPr>
              <w:t>X</w:t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71E796E" w14:textId="0281C164" w:rsidR="003C4DDA" w:rsidRPr="00911AA7" w:rsidRDefault="003C4DDA" w:rsidP="003C4DD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3C4DDA" w:rsidRPr="000426FC" w14:paraId="4CFC272F" w14:textId="77777777" w:rsidTr="00840105">
        <w:trPr>
          <w:trHeight w:hRule="exact" w:val="739"/>
          <w:jc w:val="center"/>
        </w:trPr>
        <w:tc>
          <w:tcPr>
            <w:tcW w:w="10735" w:type="dxa"/>
            <w:gridSpan w:val="6"/>
            <w:shd w:val="clear" w:color="auto" w:fill="1B3A62"/>
            <w:vAlign w:val="center"/>
          </w:tcPr>
          <w:p w14:paraId="41B49757" w14:textId="1B5DBB19" w:rsidR="003C4DDA" w:rsidRDefault="003C4DDA" w:rsidP="00294F2B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A3703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A3703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EE1888F" w14:textId="77777777" w:rsidR="003C4DDA" w:rsidRPr="000C3183" w:rsidRDefault="003C4DDA" w:rsidP="00294F2B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4387D4D1" w14:textId="481EC111" w:rsidR="003C4DDA" w:rsidRPr="000C3183" w:rsidRDefault="003C4DDA" w:rsidP="00294F2B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31F46A43" w14:textId="0722C604" w:rsidR="00F3393A" w:rsidRDefault="000E5A1A" w:rsidP="00C41760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79AFAB6D">
          <v:roundrect id="_x0000_s1169" style="position:absolute;margin-left:.95pt;margin-top:.75pt;width:537.6pt;height:187.65pt;z-index:1;mso-position-horizontal-relative:text;mso-position-vertical-relative:text" arcsize="10923f" fillcolor="#1b3a62" stroked="f" strokecolor="#8a3cc4">
            <v:textbox>
              <w:txbxContent>
                <w:p w14:paraId="5DB72DE2" w14:textId="77777777" w:rsidR="00CB1A74" w:rsidRPr="004800EE" w:rsidRDefault="00CB1A74" w:rsidP="00911AA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0E5A1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Blue"/>
                      <w:shd w:val="clear" w:color="auto" w:fill="00ACA8"/>
                      <w:lang w:val="x-none"/>
                    </w:rPr>
                    <w:sym w:font="Wingdings" w:char="F0B6"/>
                  </w:r>
                  <w:r w:rsidRPr="000E5A1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Blue"/>
                      <w:shd w:val="clear" w:color="auto" w:fill="00ACA8"/>
                      <w:lang w:val="x-none"/>
                    </w:rPr>
                    <w:sym w:font="Wingdings" w:char="F0B6"/>
                  </w:r>
                  <w:r w:rsidRPr="000E5A1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Blue"/>
                      <w:shd w:val="clear" w:color="auto" w:fill="00ACA8"/>
                      <w:lang w:val="x-none"/>
                    </w:rPr>
                    <w:sym w:font="Wingdings" w:char="F0B6"/>
                  </w:r>
                  <w:r w:rsidRPr="000E5A1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Blue"/>
                      <w:shd w:val="clear" w:color="auto" w:fill="00ACA8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0E5A1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Blue"/>
                      <w:shd w:val="clear" w:color="auto" w:fill="00ACA8"/>
                    </w:rPr>
                    <w:sym w:font="Wingdings" w:char="F0B6"/>
                  </w:r>
                  <w:r w:rsidRPr="000E5A1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Blue"/>
                      <w:shd w:val="clear" w:color="auto" w:fill="00ACA8"/>
                    </w:rPr>
                    <w:sym w:font="Wingdings" w:char="F0B6"/>
                  </w:r>
                  <w:r w:rsidRPr="000E5A1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Blue"/>
                      <w:shd w:val="clear" w:color="auto" w:fill="00ACA8"/>
                    </w:rPr>
                    <w:sym w:font="Wingdings" w:char="F0B6"/>
                  </w:r>
                </w:p>
                <w:p w14:paraId="42439C7C" w14:textId="36D70FB9" w:rsidR="00B67045" w:rsidRDefault="00CB1A74" w:rsidP="0041767F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67045" w:rsidRP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="00B67045" w:rsidRPr="00B6704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67045" w:rsidRP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4</w:t>
                  </w:r>
                  <w:r w:rsidR="00B67045" w:rsidRPr="00B6704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r w:rsidR="00B67045" w:rsidRPr="00B6704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67045" w:rsidRP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มรดกโลก...สุดอลังการ</w:t>
                  </w:r>
                </w:p>
                <w:p w14:paraId="5768240C" w14:textId="70F9E605" w:rsidR="00CB1A74" w:rsidRPr="004800EE" w:rsidRDefault="00B67045" w:rsidP="0041767F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B6704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อุทยานแห่งชาติจิ่วจ้ายโกว (รวมรถเหมาในอุทยาน)</w:t>
                  </w:r>
                </w:p>
                <w:p w14:paraId="513BBE3E" w14:textId="3DE13A88" w:rsidR="00CB1A74" w:rsidRPr="004800EE" w:rsidRDefault="00CB1A74" w:rsidP="0041767F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67045" w:rsidRP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นั่งกระเช้าขึ้นเขาง้อไบ๊</w:t>
                  </w:r>
                  <w:r w:rsidR="00B67045" w:rsidRPr="00B6704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67045" w:rsidRP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นมัสการพระโพธิสัตว์ผู่เศียรทรงช้าง</w:t>
                  </w:r>
                  <w:r w:rsidRPr="004800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 </w:t>
                  </w:r>
                </w:p>
                <w:p w14:paraId="7BFE4136" w14:textId="6B603D21" w:rsidR="00FC4186" w:rsidRDefault="00CB1A74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67045" w:rsidRP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เกาะเล่อซาน</w:t>
                  </w:r>
                  <w:r w:rsidR="00B67045" w:rsidRPr="00B6704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67045" w:rsidRP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ล่องเรือชมความงามของ</w:t>
                  </w:r>
                  <w:r w:rsidR="00B67045" w:rsidRPr="00B6704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67045" w:rsidRP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หลวงพ่อโตเล่อซาน</w:t>
                  </w:r>
                </w:p>
                <w:p w14:paraId="23F1A19F" w14:textId="3106B308" w:rsidR="00CB1A74" w:rsidRPr="00B67045" w:rsidRDefault="00CB1A74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ชมโชว์ทิเบต </w:t>
                  </w:r>
                  <w:r w:rsidR="00171DB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/ </w:t>
                  </w:r>
                  <w:r w:rsidR="00171DBA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โชว์ง้อไบ๊</w:t>
                  </w:r>
                </w:p>
                <w:p w14:paraId="07D22522" w14:textId="3F725B93" w:rsidR="00FC4186" w:rsidRPr="00FC4186" w:rsidRDefault="00FC4186" w:rsidP="00FC418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FC418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FC41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Pr="00FC418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…</w:t>
                  </w:r>
                  <w:r w:rsid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สุกี้เสฉวน </w:t>
                  </w:r>
                  <w:r w:rsidR="00B6704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/ </w:t>
                  </w:r>
                  <w:r w:rsidR="00B670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เป็ดปักกิ่ง</w:t>
                  </w:r>
                </w:p>
                <w:p w14:paraId="23E7510F" w14:textId="77777777" w:rsidR="00CB1A74" w:rsidRPr="00911AA7" w:rsidRDefault="00CB1A74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007822B9" w14:textId="56409862" w:rsidR="001A3EF1" w:rsidRDefault="001A3EF1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1BD8D539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78A028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6A50990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346CD88B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EBC1075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0FB55C54" w14:textId="77777777" w:rsidR="00A5162E" w:rsidRPr="00A136A2" w:rsidRDefault="00A5162E" w:rsidP="00A136A2"/>
    <w:p w14:paraId="3BA3B013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A68D2A" w14:textId="77777777" w:rsidR="00CA7A20" w:rsidRDefault="000E5A1A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1171" style="position:absolute;left:0;text-align:left;margin-left:-.25pt;margin-top:9pt;width:539.1pt;height:33.95pt;z-index:2;visibility:visible;mso-position-horizontal-relative:margin" arcsize="10923f" fillcolor="#1b3a62" stroked="f" strokecolor="#1f4d78">
            <v:stroke dashstyle="longDash"/>
            <v:textbox style="mso-next-textbox:#_x0000_s1171">
              <w:txbxContent>
                <w:p w14:paraId="12BB81CF" w14:textId="23E13957" w:rsidR="00CB1A74" w:rsidRPr="00621EBE" w:rsidRDefault="00CB1A74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212C67" w:rsidRPr="00212C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 (สนามบินสุวรรณภูมิ) </w:t>
                  </w:r>
                  <w:r w:rsidR="00294F2B" w:rsidRPr="00294F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212C67" w:rsidRPr="00212C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เฉิงตู (</w:t>
                  </w:r>
                  <w:r w:rsidR="00212C67" w:rsidRPr="00212C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213D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618</w:t>
                  </w:r>
                  <w:r w:rsidR="00212C67" w:rsidRPr="00212C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: </w:t>
                  </w:r>
                  <w:r w:rsidR="00EB368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10.05-14.00</w:t>
                  </w:r>
                  <w:r w:rsidR="00212C67" w:rsidRPr="00212C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294F2B" w:rsidRPr="00294F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F74B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เม่าเ</w:t>
                  </w:r>
                  <w:r w:rsidR="00F74B5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สี้ยน</w:t>
                  </w:r>
                </w:p>
              </w:txbxContent>
            </v:textbox>
            <w10:wrap anchorx="margin"/>
          </v:roundrect>
        </w:pict>
      </w:r>
    </w:p>
    <w:p w14:paraId="3D8249F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4A5B798B" w14:textId="09C0B1C1" w:rsidR="007A045A" w:rsidRPr="007A045A" w:rsidRDefault="00213D3D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 w:rsidRPr="00AB64CD">
        <w:rPr>
          <w:rFonts w:ascii="CordiaUPC" w:hAnsi="CordiaUPC" w:cs="CordiaUPC"/>
          <w:b/>
          <w:bCs/>
          <w:sz w:val="32"/>
          <w:szCs w:val="32"/>
          <w:lang w:eastAsia="zh-CN"/>
        </w:rPr>
        <w:t>07.00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7A045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 </w:t>
      </w:r>
      <w:r w:rsidRPr="00133206">
        <w:rPr>
          <w:rFonts w:ascii="CordiaUPC" w:eastAsia="Cordia New" w:hAnsi="CordiaUPC" w:cs="CordiaUPC"/>
          <w:b/>
          <w:bCs/>
          <w:color w:val="1B3A62"/>
          <w:sz w:val="32"/>
          <w:szCs w:val="32"/>
          <w:cs/>
        </w:rPr>
        <w:t xml:space="preserve">อาคารผู้โดยสารขาออก (ระหว่างประเทศ) </w:t>
      </w:r>
      <w:r w:rsidRPr="00133206">
        <w:rPr>
          <w:rFonts w:ascii="CordiaUPC" w:eastAsia="Cordia New" w:hAnsi="CordiaUPC" w:cs="CordiaUPC"/>
          <w:color w:val="1B3A62"/>
          <w:sz w:val="32"/>
          <w:szCs w:val="32"/>
          <w:cs/>
        </w:rPr>
        <w:t>ชั้น</w:t>
      </w:r>
      <w:r w:rsidRPr="00133206">
        <w:rPr>
          <w:rFonts w:ascii="CordiaUPC" w:eastAsia="Cordia New" w:hAnsi="CordiaUPC" w:cs="CordiaUPC"/>
          <w:color w:val="1B3A62"/>
          <w:sz w:val="32"/>
          <w:szCs w:val="32"/>
        </w:rPr>
        <w:t> </w:t>
      </w:r>
      <w:r w:rsidRPr="00133206">
        <w:rPr>
          <w:rFonts w:ascii="CordiaUPC" w:eastAsia="Cordia New" w:hAnsi="CordiaUPC" w:cs="CordiaUPC"/>
          <w:b/>
          <w:bCs/>
          <w:color w:val="1B3A62"/>
          <w:sz w:val="32"/>
          <w:szCs w:val="32"/>
        </w:rPr>
        <w:t xml:space="preserve">4 </w:t>
      </w:r>
      <w:r w:rsidRPr="00133206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เคาน์เตอร์ </w:t>
      </w:r>
      <w:r w:rsidRPr="00133206">
        <w:rPr>
          <w:rFonts w:ascii="CordiaUPC" w:hAnsi="CordiaUPC" w:cs="CordiaUPC"/>
          <w:b/>
          <w:bCs/>
          <w:color w:val="1B3A62"/>
          <w:sz w:val="32"/>
          <w:szCs w:val="32"/>
        </w:rPr>
        <w:t>D</w:t>
      </w:r>
      <w:r w:rsidRPr="00133206">
        <w:rPr>
          <w:rFonts w:ascii="CordiaUPC" w:hAnsi="CordiaUPC" w:cs="CordiaUPC" w:hint="cs"/>
          <w:b/>
          <w:bCs/>
          <w:color w:val="1B3A62"/>
          <w:sz w:val="32"/>
          <w:szCs w:val="32"/>
          <w:cs/>
        </w:rPr>
        <w:t xml:space="preserve"> </w:t>
      </w:r>
      <w:r w:rsidRPr="00133206">
        <w:rPr>
          <w:rFonts w:ascii="CordiaUPC" w:hAnsi="CordiaUPC" w:cs="CordiaUPC"/>
          <w:color w:val="1B3A62"/>
          <w:spacing w:val="-10"/>
          <w:sz w:val="32"/>
          <w:szCs w:val="32"/>
          <w:cs/>
        </w:rPr>
        <w:t>สายการบิน</w:t>
      </w:r>
      <w:r w:rsidRPr="00133206">
        <w:rPr>
          <w:rFonts w:ascii="CordiaUPC" w:hAnsi="CordiaUPC" w:cs="CordiaUPC"/>
          <w:b/>
          <w:bCs/>
          <w:color w:val="1B3A62"/>
          <w:spacing w:val="-10"/>
          <w:sz w:val="32"/>
          <w:szCs w:val="32"/>
          <w:cs/>
        </w:rPr>
        <w:t xml:space="preserve"> </w:t>
      </w:r>
      <w:r w:rsidRPr="00133206">
        <w:rPr>
          <w:rFonts w:ascii="CordiaUPC" w:hAnsi="CordiaUPC" w:cs="CordiaUPC"/>
          <w:b/>
          <w:bCs/>
          <w:color w:val="1B3A62"/>
          <w:sz w:val="32"/>
          <w:szCs w:val="32"/>
        </w:rPr>
        <w:t>THAI AIRWAYS INTERNATIONAL</w:t>
      </w:r>
      <w:r w:rsidRPr="00133206">
        <w:rPr>
          <w:rFonts w:ascii="CordiaUPC" w:eastAsia="Wingdings" w:hAnsi="CordiaUPC" w:cs="CordiaUPC"/>
          <w:b/>
          <w:bCs/>
          <w:color w:val="1B3A62"/>
          <w:sz w:val="30"/>
          <w:szCs w:val="30"/>
        </w:rPr>
        <w:t xml:space="preserve"> </w:t>
      </w:r>
      <w:r w:rsidRPr="00133206">
        <w:rPr>
          <w:rFonts w:ascii="CordiaUPC" w:eastAsia="Cordia New" w:hAnsi="CordiaUPC" w:cs="CordiaUPC"/>
          <w:b/>
          <w:bCs/>
          <w:color w:val="1B3A62"/>
          <w:sz w:val="32"/>
          <w:szCs w:val="32"/>
        </w:rPr>
        <w:t>(TG)</w:t>
      </w:r>
      <w:r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32529EEA" w14:textId="298C53F9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10.</w:t>
      </w:r>
      <w:r w:rsidR="00213D3D">
        <w:rPr>
          <w:rFonts w:ascii="CordiaUPC" w:hAnsi="CordiaUPC" w:cs="CordiaUPC"/>
          <w:b/>
          <w:bCs/>
          <w:sz w:val="32"/>
          <w:szCs w:val="32"/>
          <w:lang w:eastAsia="zh-CN"/>
        </w:rPr>
        <w:t>05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เหินฟ้าสู่</w:t>
      </w:r>
      <w:r w:rsidRPr="00F670F7">
        <w:rPr>
          <w:rFonts w:ascii="CordiaUPC" w:eastAsia="Wingdings" w:hAnsi="CordiaUPC" w:cs="CordiaUPC"/>
          <w:color w:val="1B3A62"/>
          <w:sz w:val="32"/>
          <w:szCs w:val="32"/>
          <w:cs/>
          <w:lang w:eastAsia="zh-CN"/>
        </w:rPr>
        <w:t xml:space="preserve"> </w:t>
      </w:r>
      <w:r w:rsidRPr="00F670F7">
        <w:rPr>
          <w:rFonts w:ascii="CordiaUPC" w:hAnsi="CordiaUPC" w:cs="CordiaUPC"/>
          <w:b/>
          <w:bCs/>
          <w:color w:val="1B3A62"/>
          <w:sz w:val="32"/>
          <w:szCs w:val="32"/>
          <w:cs/>
          <w:lang w:eastAsia="zh-CN"/>
        </w:rPr>
        <w:t>เมือง</w:t>
      </w:r>
      <w:r w:rsidR="00213D3D">
        <w:rPr>
          <w:rFonts w:ascii="CordiaUPC" w:hAnsi="CordiaUPC" w:cs="CordiaUPC" w:hint="cs"/>
          <w:b/>
          <w:bCs/>
          <w:color w:val="1B3A62"/>
          <w:sz w:val="32"/>
          <w:szCs w:val="32"/>
          <w:cs/>
          <w:lang w:eastAsia="zh-CN"/>
        </w:rPr>
        <w:t>เฉิงตู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13D3D" w:rsidRPr="00133206">
        <w:rPr>
          <w:rFonts w:ascii="CordiaUPC" w:hAnsi="CordiaUPC" w:cs="CordiaUPC"/>
          <w:b/>
          <w:bCs/>
          <w:color w:val="1B3A62"/>
          <w:sz w:val="32"/>
          <w:szCs w:val="32"/>
        </w:rPr>
        <w:t>THAI AIRWAYS INTERNATIONAL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Pr="00C025E5">
        <w:rPr>
          <w:rFonts w:ascii="CordiaUPC" w:hAnsi="CordiaUPC" w:cs="CordiaUPC"/>
          <w:b/>
          <w:bCs/>
          <w:color w:val="1B3A62"/>
          <w:sz w:val="32"/>
          <w:szCs w:val="32"/>
          <w:lang w:eastAsia="zh-CN"/>
        </w:rPr>
        <w:t>TG</w:t>
      </w:r>
      <w:r w:rsidR="00213D3D">
        <w:rPr>
          <w:rFonts w:ascii="CordiaUPC" w:hAnsi="CordiaUPC" w:cs="CordiaUPC"/>
          <w:b/>
          <w:bCs/>
          <w:color w:val="1B3A62"/>
          <w:sz w:val="32"/>
          <w:szCs w:val="32"/>
          <w:lang w:eastAsia="zh-CN"/>
        </w:rPr>
        <w:t>618</w:t>
      </w:r>
      <w:r w:rsidRPr="00C025E5">
        <w:rPr>
          <w:rFonts w:ascii="CordiaUPC" w:hAnsi="CordiaUPC" w:cs="CordiaUPC"/>
          <w:b/>
          <w:bCs/>
          <w:color w:val="1B3A62"/>
          <w:sz w:val="32"/>
          <w:szCs w:val="32"/>
          <w:lang w:eastAsia="zh-CN"/>
        </w:rPr>
        <w:t xml:space="preserve"> </w:t>
      </w:r>
      <w:r w:rsidRPr="00C025E5">
        <w:rPr>
          <w:rFonts w:ascii="CordiaUPC" w:eastAsia="Wingdings" w:hAnsi="CordiaUPC" w:cs="CordiaUPC"/>
          <w:b/>
          <w:bCs/>
          <w:color w:val="1B3A62"/>
          <w:sz w:val="32"/>
          <w:szCs w:val="32"/>
          <w:lang w:eastAsia="zh-CN"/>
        </w:rPr>
        <w:sym w:font="Wingdings" w:char="F051"/>
      </w:r>
    </w:p>
    <w:p w14:paraId="26A7538C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C3CE1D8" w14:textId="7DC5CADD" w:rsidR="00E63D91" w:rsidRPr="00556E22" w:rsidRDefault="00213D3D" w:rsidP="00E63D9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14.00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hAnsi="CordiaUPC" w:cs="CordiaUPC"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Pr="00133206">
        <w:rPr>
          <w:rFonts w:ascii="CordiaUPC" w:eastAsia="Wingdings" w:hAnsi="CordiaUPC" w:cs="CordiaUPC"/>
          <w:b/>
          <w:bCs/>
          <w:color w:val="1B3A62"/>
          <w:sz w:val="32"/>
          <w:szCs w:val="32"/>
          <w:cs/>
        </w:rPr>
        <w:t>สนามบินเทียนฟู่ นครเฉิงตู</w:t>
      </w:r>
      <w:r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 ประเทศจีน หลังจากผ่านพิธีการตรวจคนเข้าเมืองแล้ว</w:t>
      </w:r>
      <w:r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/>
          <w:b/>
          <w:bCs/>
          <w:sz w:val="32"/>
          <w:szCs w:val="32"/>
        </w:rPr>
        <w:t> </w:t>
      </w:r>
      <w:r w:rsidRPr="00133206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เมืองเม่าเสี้ยน </w:t>
      </w:r>
      <w:r w:rsidRPr="00133206">
        <w:rPr>
          <w:rFonts w:ascii="CordiaUPC" w:hAnsi="CordiaUPC" w:cs="CordiaUPC"/>
          <w:b/>
          <w:bCs/>
          <w:color w:val="1B3A62"/>
          <w:sz w:val="32"/>
          <w:szCs w:val="32"/>
        </w:rPr>
        <w:t>(</w:t>
      </w:r>
      <w:r w:rsidRPr="00133206">
        <w:rPr>
          <w:rFonts w:ascii="CordiaUPC" w:hAnsi="CordiaUPC" w:cs="CordiaUPC" w:hint="cs"/>
          <w:b/>
          <w:bCs/>
          <w:color w:val="1B3A62"/>
          <w:sz w:val="32"/>
          <w:szCs w:val="32"/>
          <w:cs/>
        </w:rPr>
        <w:t>ใช้เวลาเดินทางประมาณ 3 ชั่วโมง</w:t>
      </w:r>
      <w:r w:rsidRPr="00133206">
        <w:rPr>
          <w:rFonts w:ascii="CordiaUPC" w:hAnsi="CordiaUPC" w:cs="CordiaUPC"/>
          <w:b/>
          <w:bCs/>
          <w:color w:val="1B3A62"/>
          <w:sz w:val="32"/>
          <w:szCs w:val="32"/>
        </w:rPr>
        <w:t>)</w:t>
      </w:r>
      <w:r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46B12051" w14:textId="2D9F7CCA" w:rsidR="00E63D91" w:rsidRPr="002E6047" w:rsidRDefault="00E63D91" w:rsidP="00E63D91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</w:p>
    <w:p w14:paraId="4EB5C803" w14:textId="138AA36B" w:rsidR="00C10929" w:rsidRDefault="00E63D91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FENGHUANGGE HOTEL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EC6FC6C" w14:textId="77777777" w:rsidR="00E63D91" w:rsidRDefault="000E5A1A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1291" style="position:absolute;left:0;text-align:left;margin-left:.8pt;margin-top:2.3pt;width:538.1pt;height:33.1pt;z-index:7;visibility:visible;mso-position-horizontal-relative:margin" arcsize="10923f" fillcolor="#1b3a62" stroked="f" strokecolor="#1f4d78">
            <v:stroke dashstyle="longDash"/>
            <v:textbox style="mso-next-textbox:#_x0000_s1291">
              <w:txbxContent>
                <w:p w14:paraId="5BBC4946" w14:textId="08581B2B" w:rsidR="002A1C5A" w:rsidRPr="000968B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B4A5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เม่าเ</w:t>
                  </w:r>
                  <w:r w:rsidR="003B4A5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สี้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ยน </w:t>
                  </w:r>
                  <w:r w:rsidR="003B4A59" w:rsidRPr="00294F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อุทยานหวงหลง (รวมกระเช้าขาขึ้นและรถแบตเตอรี่) </w:t>
                  </w:r>
                  <w:r w:rsidR="003B4A59" w:rsidRPr="00294F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จิ่วจ้ายโกว</w:t>
                  </w:r>
                </w:p>
                <w:p w14:paraId="6153EFE6" w14:textId="77777777" w:rsidR="002A1C5A" w:rsidRPr="000968B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6C2732DA" w14:textId="77777777" w:rsidR="002A1C5A" w:rsidRPr="000C1919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22CE9334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69F1EECE" w14:textId="77777777" w:rsidR="00260A9B" w:rsidRPr="00C10929" w:rsidRDefault="00260A9B" w:rsidP="00C10929">
      <w:pPr>
        <w:rPr>
          <w:sz w:val="16"/>
          <w:szCs w:val="16"/>
        </w:rPr>
      </w:pPr>
    </w:p>
    <w:p w14:paraId="01634888" w14:textId="77777777" w:rsidR="00E26942" w:rsidRDefault="00E26942" w:rsidP="00E26942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8E227E7" w14:textId="77210992" w:rsidR="00E26942" w:rsidRPr="003B4A59" w:rsidRDefault="00E2694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B3A62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133206" w:rsidRPr="00133206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133206" w:rsidRPr="000E6DEA">
        <w:rPr>
          <w:rFonts w:ascii="CordiaUPC" w:eastAsia="Wingdings" w:hAnsi="CordiaUPC" w:cs="CordiaUPC"/>
          <w:b/>
          <w:bCs/>
          <w:color w:val="1B3A62"/>
          <w:sz w:val="32"/>
          <w:szCs w:val="32"/>
          <w:cs/>
          <w:lang w:eastAsia="zh-CN"/>
        </w:rPr>
        <w:t>อุทย</w:t>
      </w:r>
      <w:r w:rsidR="00133206" w:rsidRPr="003B4A59">
        <w:rPr>
          <w:rFonts w:ascii="CordiaUPC" w:eastAsia="Wingdings" w:hAnsi="CordiaUPC" w:cs="CordiaUPC"/>
          <w:b/>
          <w:bCs/>
          <w:color w:val="1B3A62"/>
          <w:sz w:val="32"/>
          <w:szCs w:val="32"/>
          <w:cs/>
          <w:lang w:eastAsia="zh-CN"/>
        </w:rPr>
        <w:t>าน</w:t>
      </w:r>
      <w:r w:rsidR="00133206" w:rsidRPr="000E6DEA">
        <w:rPr>
          <w:rFonts w:ascii="CordiaUPC" w:eastAsia="Wingdings" w:hAnsi="CordiaUPC" w:cs="CordiaUPC"/>
          <w:b/>
          <w:bCs/>
          <w:color w:val="1B3A62"/>
          <w:sz w:val="32"/>
          <w:szCs w:val="32"/>
          <w:cs/>
          <w:lang w:eastAsia="zh-CN"/>
        </w:rPr>
        <w:t>แห่งชาติหวงหลง</w:t>
      </w:r>
      <w:r w:rsidR="00133206" w:rsidRPr="00133206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แหล่งมรดกโลกทางธรรมชาติ </w:t>
      </w:r>
      <w:r w:rsidR="00133206" w:rsidRPr="003B4A59">
        <w:rPr>
          <w:rFonts w:ascii="CordiaUPC" w:eastAsia="Wingdings" w:hAnsi="CordiaUPC" w:cs="CordiaUPC"/>
          <w:b/>
          <w:bCs/>
          <w:color w:val="1B3A62"/>
          <w:sz w:val="32"/>
          <w:szCs w:val="32"/>
          <w:cs/>
          <w:lang w:eastAsia="zh-CN"/>
        </w:rPr>
        <w:t>(ใช้เวลาเดินทางประมาณ 3 ชั่วโมง)</w:t>
      </w:r>
    </w:p>
    <w:p w14:paraId="77219FFC" w14:textId="77777777" w:rsidR="00E26942" w:rsidRDefault="00E2694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0CAC9E8" w14:textId="1199C214" w:rsidR="000E6DEA" w:rsidRDefault="00E26942" w:rsidP="000E6DE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0E6DEA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0E6DEA" w:rsidRPr="000E6DEA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อุทยานแห่งชาติหวงหลง</w:t>
      </w:r>
      <w:r w:rsidR="000E6DEA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0E6DEA">
        <w:rPr>
          <w:rFonts w:ascii="CordiaUPC" w:hAnsi="CordiaUPC" w:cs="CordiaUPC"/>
          <w:sz w:val="32"/>
          <w:szCs w:val="32"/>
          <w:cs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 w:rsidR="000E6DEA">
        <w:rPr>
          <w:rFonts w:ascii="CordiaUPC" w:hAnsi="CordiaUPC" w:cs="CordiaUPC"/>
          <w:b/>
          <w:bCs/>
          <w:color w:val="FF0000"/>
          <w:sz w:val="32"/>
          <w:szCs w:val="32"/>
          <w:cs/>
        </w:rPr>
        <w:t>(รวมกระเช้าขึ้น + รถกอล์ฟ ส่วนกระเช้าขาลงถ้าต้อง</w:t>
      </w:r>
      <w:r w:rsidR="003B4A59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การ</w:t>
      </w:r>
      <w:r w:rsidR="000E6DEA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นั่งต้องจ่ายเพิ่มท่านละ </w:t>
      </w:r>
      <w:r w:rsidR="003B4A59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40</w:t>
      </w:r>
      <w:r w:rsidR="000E6DEA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– </w:t>
      </w:r>
      <w:r w:rsidR="003B4A59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60</w:t>
      </w:r>
      <w:r w:rsidR="000E6DEA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หยวน)</w:t>
      </w:r>
    </w:p>
    <w:p w14:paraId="602780E1" w14:textId="3286E6D4" w:rsidR="003B4A59" w:rsidRPr="003B4A59" w:rsidRDefault="000E5A1A" w:rsidP="003B4A59">
      <w:pPr>
        <w:shd w:val="clear" w:color="auto" w:fill="1B3A62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cs="Times New Roman"/>
          <w:szCs w:val="24"/>
          <w:lang w:eastAsia="zh-CN"/>
        </w:rPr>
        <w:lastRenderedPageBreak/>
        <w:pict w14:anchorId="69C5B557">
          <v:shape id="Picture 17" o:spid="_x0000_s1337" type="#_x0000_t75" style="position:absolute;left:0;text-align:left;margin-left:.2pt;margin-top:115.8pt;width:538.8pt;height:286.8pt;z-index:1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9" o:title=""/>
            <w10:wrap type="topAndBottom" anchorx="margin"/>
          </v:shape>
        </w:pict>
      </w:r>
      <w:r w:rsidR="003B4A59" w:rsidRPr="003B4A5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*** ในกรณีที่ชม 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="003B4A59" w:rsidRPr="003B4A5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160 </w:t>
      </w:r>
      <w:r w:rsidR="003B4A59" w:rsidRPr="003B4A5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ตร.กม. อยู่สูงจากระดับน้ำทะเล </w:t>
      </w:r>
      <w:r w:rsidR="003B4A59" w:rsidRPr="003B4A5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2,800 </w:t>
      </w:r>
      <w:r w:rsidR="003B4A59" w:rsidRPr="003B4A5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เมตร จุดที่สูงสุดสูงถึง </w:t>
      </w:r>
      <w:r w:rsidR="003B4A59" w:rsidRPr="003B4A5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4,070 </w:t>
      </w:r>
      <w:r w:rsidR="003B4A59" w:rsidRPr="003B4A5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เมตร อุณหภูมิเฉลี่ยตลอดทั้งปีอยู่ที่ </w:t>
      </w:r>
      <w:r w:rsidR="003B4A59" w:rsidRPr="003B4A5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4 </w:t>
      </w:r>
      <w:r w:rsidR="003B4A59" w:rsidRPr="003B4A5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="003B4A59" w:rsidRPr="003B4A59">
        <w:rPr>
          <w:rFonts w:ascii="CordiaUPC" w:hAnsi="CordiaUPC" w:cs="CordiaUPC"/>
          <w:b/>
          <w:bCs/>
          <w:sz w:val="32"/>
          <w:szCs w:val="32"/>
          <w:lang w:eastAsia="zh-CN"/>
        </w:rPr>
        <w:t>***</w:t>
      </w:r>
      <w:r w:rsidR="003B4A59" w:rsidRPr="003B4A5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</w:t>
      </w:r>
    </w:p>
    <w:p w14:paraId="4823650A" w14:textId="3591B985" w:rsidR="003B4A59" w:rsidRPr="00043F06" w:rsidRDefault="003B4A59" w:rsidP="00043F06"/>
    <w:p w14:paraId="3D6C5A66" w14:textId="77777777" w:rsidR="000E6DEA" w:rsidRPr="000E6DEA" w:rsidRDefault="000E6DEA" w:rsidP="00043F06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rFonts w:ascii="CordiaUPC" w:eastAsia="Wingdings" w:hAnsi="CordiaUPC" w:cs="CordiaUPC"/>
          <w:sz w:val="32"/>
          <w:szCs w:val="32"/>
          <w:cs/>
        </w:rPr>
        <w:t xml:space="preserve">จากนั้นนำท่านเดินทางสู่ </w:t>
      </w:r>
      <w:r w:rsidRPr="00043F06">
        <w:rPr>
          <w:rFonts w:ascii="CordiaUPC" w:eastAsia="Wingdings" w:hAnsi="CordiaUPC" w:cs="CordiaUPC"/>
          <w:b/>
          <w:bCs/>
          <w:color w:val="1B3A62"/>
          <w:sz w:val="32"/>
          <w:szCs w:val="32"/>
          <w:cs/>
        </w:rPr>
        <w:t xml:space="preserve">เขตอุทยานแห่งชาติจิ่วจ้ายโกว (ใช้เวลาเดินทางประมาณ </w:t>
      </w:r>
      <w:r w:rsidRPr="00043F06">
        <w:rPr>
          <w:rFonts w:ascii="CordiaUPC" w:eastAsia="Wingdings" w:hAnsi="CordiaUPC" w:cs="CordiaUPC"/>
          <w:b/>
          <w:bCs/>
          <w:color w:val="1B3A62"/>
          <w:sz w:val="32"/>
          <w:szCs w:val="32"/>
        </w:rPr>
        <w:t xml:space="preserve">3 </w:t>
      </w:r>
      <w:r w:rsidRPr="00043F06">
        <w:rPr>
          <w:rFonts w:ascii="CordiaUPC" w:eastAsia="Wingdings" w:hAnsi="CordiaUPC" w:cs="CordiaUPC" w:hint="cs"/>
          <w:b/>
          <w:bCs/>
          <w:color w:val="1B3A62"/>
          <w:sz w:val="32"/>
          <w:szCs w:val="32"/>
          <w:cs/>
        </w:rPr>
        <w:t>ชั่วโมง)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 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</w:t>
      </w:r>
      <w:r>
        <w:rPr>
          <w:rFonts w:ascii="CordiaUPC" w:eastAsia="Wingdings" w:hAnsi="CordiaUPC" w:cs="CordiaUPC"/>
          <w:sz w:val="32"/>
          <w:szCs w:val="32"/>
        </w:rPr>
        <w:t xml:space="preserve">4,200 </w:t>
      </w:r>
      <w:r>
        <w:rPr>
          <w:rFonts w:ascii="CordiaUPC" w:eastAsia="Wingdings" w:hAnsi="CordiaUPC" w:cs="CordiaUPC" w:hint="cs"/>
          <w:sz w:val="32"/>
          <w:szCs w:val="32"/>
          <w:cs/>
        </w:rPr>
        <w:t>เมตร ก่อนจะค่อยๆ ลดระดับลง และเลี้ยวลดไปตามทาง</w:t>
      </w:r>
    </w:p>
    <w:p w14:paraId="3B3C5F1E" w14:textId="4156E3C2" w:rsidR="00EA7268" w:rsidRPr="002E6047" w:rsidRDefault="00EA7268" w:rsidP="00EA726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619CC9B" w14:textId="7A4507D4" w:rsidR="00EA7268" w:rsidRDefault="00EA7268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GRAND REZEN JIUZHAIGOU HOTEL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5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ดาวท้องถิ่น</w:t>
      </w:r>
    </w:p>
    <w:p w14:paraId="76CB0D74" w14:textId="77777777" w:rsidR="00FB5D73" w:rsidRPr="00FB5D73" w:rsidRDefault="000E5A1A" w:rsidP="00870961">
      <w:pPr>
        <w:rPr>
          <w:spacing w:val="-14"/>
          <w:lang w:eastAsia="zh-CN"/>
        </w:rPr>
      </w:pPr>
      <w:r>
        <w:rPr>
          <w:rFonts w:eastAsia="Times New Roman"/>
          <w:noProof/>
        </w:rPr>
        <w:pict w14:anchorId="6E27F0C8">
          <v:roundrect id="_x0000_s1173" style="position:absolute;margin-left:.2pt;margin-top:6.6pt;width:538.1pt;height:34.8pt;z-index:3;visibility:visible;mso-position-horizontal-relative:margin" arcsize="10923f" fillcolor="#1b3a62" stroked="f" strokecolor="#1f4d78">
            <v:stroke dashstyle="longDash"/>
            <v:textbox style="mso-next-textbox:#_x0000_s1173">
              <w:txbxContent>
                <w:p w14:paraId="69DF8625" w14:textId="043CB7D9" w:rsidR="00CB1A74" w:rsidRPr="000968B4" w:rsidRDefault="00CB1A74" w:rsidP="00D5050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ันที่ส</w:t>
                  </w:r>
                  <w:r w:rsid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าม </w:t>
                  </w:r>
                  <w:r w:rsid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อุทยานจิ่วจ้ายโกว (รวมรถเหมาในอุทยาน) – โชว์ทิเบต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3F2A3094" w14:textId="77777777"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66D00F5A" w14:textId="77777777"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pacing w:val="-14"/>
          <w:sz w:val="32"/>
          <w:szCs w:val="32"/>
          <w:cs/>
          <w:lang w:eastAsia="zh-CN"/>
        </w:rPr>
      </w:pPr>
    </w:p>
    <w:p w14:paraId="56E9E568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6612AE55" w14:textId="77777777" w:rsidR="00451D4D" w:rsidRDefault="00451D4D" w:rsidP="00451D4D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100BEB6" w14:textId="7C521FBD" w:rsidR="00E63D91" w:rsidRPr="00A06432" w:rsidRDefault="00A06432" w:rsidP="00A0643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06432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อุทยานแห่งชาติจิ่วจ้ายโกว (รวมรถเหมาในอุทยาน)</w:t>
      </w:r>
      <w:r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เพื่อชม </w:t>
      </w:r>
      <w:r w:rsidRPr="00A06432">
        <w:rPr>
          <w:rFonts w:ascii="CordiaUPC" w:hAnsi="CordiaUPC" w:cs="CordiaUPC"/>
          <w:b/>
          <w:bCs/>
          <w:color w:val="1B3A62"/>
          <w:sz w:val="32"/>
          <w:szCs w:val="32"/>
          <w:cs/>
        </w:rPr>
        <w:t>แหล่งมรดกโลกทางธรรมชาติ</w:t>
      </w:r>
      <w:r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>
        <w:rPr>
          <w:rFonts w:ascii="CordiaUPC" w:hAnsi="CordiaUPC" w:cs="CordiaUPC"/>
          <w:sz w:val="32"/>
          <w:szCs w:val="32"/>
        </w:rPr>
        <w:t>“</w:t>
      </w:r>
      <w:r>
        <w:rPr>
          <w:rFonts w:ascii="CordiaUPC" w:hAnsi="CordiaUPC" w:cs="CordiaUPC" w:hint="cs"/>
          <w:sz w:val="32"/>
          <w:szCs w:val="32"/>
          <w:cs/>
        </w:rPr>
        <w:t>จิ่วจ้ายโกว</w:t>
      </w:r>
      <w:r>
        <w:rPr>
          <w:rFonts w:ascii="CordiaUPC" w:hAnsi="CordiaUPC" w:cs="CordiaUPC"/>
          <w:sz w:val="32"/>
          <w:szCs w:val="32"/>
        </w:rPr>
        <w:t xml:space="preserve">” </w:t>
      </w:r>
      <w:r>
        <w:rPr>
          <w:rFonts w:ascii="CordiaUPC" w:hAnsi="CordiaUPC" w:cs="CordiaUPC" w:hint="cs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</w:t>
      </w:r>
      <w:r>
        <w:rPr>
          <w:rFonts w:ascii="CordiaUPC" w:hAnsi="CordiaUPC" w:cs="CordiaUPC" w:hint="cs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>500 เมตร มีอาณาบริเวณถึง 148</w:t>
      </w:r>
      <w:r>
        <w:rPr>
          <w:rFonts w:ascii="CordiaUPC" w:hAnsi="CordiaUPC" w:cs="CordiaUPC" w:hint="cs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260 </w:t>
      </w:r>
      <w:r>
        <w:rPr>
          <w:rFonts w:ascii="CordiaUPC" w:hAnsi="CordiaUPC" w:cs="CordiaUPC" w:hint="cs"/>
          <w:sz w:val="32"/>
          <w:szCs w:val="32"/>
          <w:cs/>
        </w:rPr>
        <w:lastRenderedPageBreak/>
        <w:t>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A06432">
        <w:rPr>
          <w:rFonts w:ascii="CordiaUPC" w:hAnsi="CordiaUPC" w:cs="CordiaUPC" w:hint="cs"/>
          <w:b/>
          <w:bCs/>
          <w:color w:val="1B3A62"/>
          <w:sz w:val="32"/>
          <w:szCs w:val="32"/>
          <w:cs/>
        </w:rPr>
        <w:t>น้ำตกรั่วรื่อหลาง</w:t>
      </w:r>
      <w:r>
        <w:rPr>
          <w:rFonts w:ascii="CordiaUPC" w:hAnsi="CordiaUPC" w:cs="CordiaUPC" w:hint="cs"/>
          <w:color w:val="0E647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สูงจากระดับน้ำทะเล </w:t>
      </w:r>
      <w:r>
        <w:rPr>
          <w:rFonts w:ascii="CordiaUPC" w:hAnsi="CordiaUPC" w:cs="CordiaUPC"/>
          <w:sz w:val="32"/>
          <w:szCs w:val="32"/>
        </w:rPr>
        <w:t xml:space="preserve">2,365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กว้าง </w:t>
      </w:r>
      <w:r>
        <w:rPr>
          <w:rFonts w:ascii="CordiaUPC" w:hAnsi="CordiaUPC" w:cs="CordiaUPC"/>
          <w:sz w:val="32"/>
          <w:szCs w:val="32"/>
        </w:rPr>
        <w:t xml:space="preserve">320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สูง </w:t>
      </w:r>
      <w:r>
        <w:rPr>
          <w:rFonts w:ascii="CordiaUPC" w:hAnsi="CordiaUPC" w:cs="CordiaUPC"/>
          <w:sz w:val="32"/>
          <w:szCs w:val="32"/>
        </w:rPr>
        <w:t xml:space="preserve">25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เป็นน้ำตกหินปูนที่กว้างที่สุดของอุทยานจิ่วจ้ายโกว และกว้างที่สุดในประเทศจีน จากนั้นชม </w:t>
      </w:r>
      <w:r w:rsidRPr="00A06432">
        <w:rPr>
          <w:rFonts w:ascii="CordiaUPC" w:hAnsi="CordiaUPC" w:cs="CordiaUPC" w:hint="cs"/>
          <w:b/>
          <w:bCs/>
          <w:color w:val="1B3A62"/>
          <w:sz w:val="32"/>
          <w:szCs w:val="32"/>
          <w:cs/>
        </w:rPr>
        <w:t>หมู่ทะเลสาบซู่เจิ้น</w:t>
      </w:r>
      <w:r>
        <w:rPr>
          <w:rFonts w:ascii="CordiaUPC" w:hAnsi="CordiaUPC" w:cs="CordiaUPC" w:hint="cs"/>
          <w:color w:val="0E6470"/>
          <w:sz w:val="32"/>
          <w:szCs w:val="32"/>
          <w:cs/>
        </w:rPr>
        <w:t xml:space="preserve"> </w:t>
      </w:r>
      <w:r w:rsidR="000E5A1A">
        <w:pict w14:anchorId="0ECC332E">
          <v:shape id="Picture 19" o:spid="_x0000_s1338" type="#_x0000_t75" style="position:absolute;left:0;text-align:left;margin-left:.15pt;margin-top:184.8pt;width:538.8pt;height:228.6pt;z-index:15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/>
            <w10:wrap type="topAndBottom" anchorx="margin"/>
          </v:shape>
        </w:pict>
      </w:r>
      <w:r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7CF6BA38" w14:textId="77777777" w:rsidR="00043F06" w:rsidRPr="00043F06" w:rsidRDefault="00043F06" w:rsidP="00043F06">
      <w:pPr>
        <w:rPr>
          <w:sz w:val="16"/>
          <w:szCs w:val="16"/>
        </w:rPr>
      </w:pPr>
    </w:p>
    <w:p w14:paraId="14A0EBD1" w14:textId="696F25C5" w:rsidR="00CE3629" w:rsidRDefault="00CE3629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03D6B2A3" w14:textId="13B7E6B0" w:rsidR="00206063" w:rsidRDefault="00CE3629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A06432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06432" w:rsidRPr="00A06432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ทะเลสาบมังกรคู่</w:t>
      </w:r>
      <w:r w:rsidR="00A06432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A06432">
        <w:rPr>
          <w:rFonts w:ascii="CordiaUPC" w:hAnsi="CordiaUPC" w:cs="CordiaUPC"/>
          <w:sz w:val="32"/>
          <w:szCs w:val="32"/>
          <w:cs/>
        </w:rPr>
        <w:t xml:space="preserve">ซึ่งชื่อของทะเลสาบนี้มาจากแนวหินปูนก้นทะเลสาบที่มีรูปร่างเหมือนมังกรสองตัว จากนั้นนำท่านชม </w:t>
      </w:r>
      <w:r w:rsidR="00A06432" w:rsidRPr="00A06432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ทะเลสาบยาว</w:t>
      </w:r>
      <w:r w:rsidR="00A06432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A06432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A06432" w:rsidRPr="00A06432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ทะเลสาบห้าสี</w:t>
      </w:r>
      <w:r w:rsidR="00A06432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A06432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279B47BF" w14:textId="1119BC8A" w:rsidR="00043F06" w:rsidRDefault="000E5A1A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0A1B526">
          <v:group id="_x0000_s1357" style="position:absolute;left:0;text-align:left;margin-left:.15pt;margin-top:10.9pt;width:538.8pt;height:173.85pt;z-index:17" coordorigin="564,11873" coordsize="10776,3516">
            <v:shape id="_x0000_s1342" type="#_x0000_t75" style="position:absolute;left:564;top:11873;width:5352;height:3504;mso-position-horizontal-relative:text;mso-position-vertical-relative:text;mso-width-relative:page;mso-height-relative:page">
              <v:imagedata r:id="rId11" o:title="shutterstock_611437217_re"/>
            </v:shape>
            <v:shape id="_x0000_s1343" type="#_x0000_t75" style="position:absolute;left:5972;top:11873;width:5368;height:3516;mso-position-horizontal-relative:text;mso-position-vertical-relative:text;mso-width-relative:page;mso-height-relative:page">
              <v:imagedata r:id="rId12" o:title="shutterstock_684198856"/>
            </v:shape>
          </v:group>
        </w:pict>
      </w:r>
    </w:p>
    <w:p w14:paraId="0B1C41FB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61BFA9F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A6A87B2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3E47AA7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F421AFA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611DF83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6B84D46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7796879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7A9AF1E" w14:textId="77777777" w:rsidR="00043F06" w:rsidRDefault="00043F06" w:rsidP="0020606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72483C" w14:textId="77777777" w:rsidR="00F63E71" w:rsidRDefault="00A06432" w:rsidP="00F63E7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</w:rPr>
        <w:lastRenderedPageBreak/>
        <w:t>(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บริษัทขอสงวนสิทธิ์ไม่คืนคืนเงินใดๆ ในกรณีที่คณะไม่สามารถเข้าชมครบทุกจุด โดยไม่ต้องแจ้งให้ทราบล่วงหน้า</w:t>
      </w:r>
      <w:r w:rsidR="00E17A5C" w:rsidRPr="00E17A5C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6F9D667" w14:textId="74E62E4D" w:rsidR="00494E96" w:rsidRPr="00F63E71" w:rsidRDefault="00F63E71" w:rsidP="00F63E7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F36858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หมายเหตุ</w:t>
      </w:r>
      <w:r w:rsidRPr="00F36858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: </w:t>
      </w:r>
      <w:r w:rsidR="001B355C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ใบไม้เปลี่ยนสีภายในอุทยานจิ่วจ้ายโกว</w:t>
      </w:r>
      <w:r w:rsidRPr="00F36858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เป็นปรากฎการณ์ตามธรรมชาติ</w:t>
      </w:r>
      <w:r w:rsidRPr="00F36858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F36858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ในแต่ละปีจะมีความเปลี่ยนแปลงตามวัฎจักรของระบบนิเวศ</w:t>
      </w:r>
      <w:r w:rsidRPr="00F36858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F36858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ทางบริษัทไม่สามารถการันตีให้ได้ว่า</w:t>
      </w:r>
      <w:r w:rsidR="001B355C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ช่วงไหนใบไม้เปลี่ยนสีมากที่สุด ทั้งนี้ขึ้นอยู่กับสภาพอากาศ</w:t>
      </w:r>
    </w:p>
    <w:p w14:paraId="39A2EB62" w14:textId="49D10BD8" w:rsidR="00A01B6A" w:rsidRDefault="00A01B6A" w:rsidP="00A01B6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3C0489D" w14:textId="09E3A384" w:rsidR="00A06432" w:rsidRDefault="000E5A1A" w:rsidP="00A01B6A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6EBCDBF3">
          <v:group id="_x0000_s1341" style="position:absolute;left:0;text-align:left;margin-left:1.15pt;margin-top:47.4pt;width:537.6pt;height:162pt;z-index:16" coordorigin="561,2160" coordsize="10752,3564">
            <v:shape id="Picture 25" o:spid="_x0000_s1340" type="#_x0000_t75" style="position:absolute;left:561;top:2160;width:5340;height:35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<v:imagedata r:id="rId13" o:title=""/>
            </v:shape>
            <v:shape id="Picture 28" o:spid="_x0000_s1339" type="#_x0000_t75" style="position:absolute;left:5949;top:2160;width:5364;height:35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<v:imagedata r:id="rId14" o:title=""/>
            </v:shape>
            <w10:wrap type="topAndBottom"/>
          </v:group>
        </w:pict>
      </w:r>
      <w:r w:rsidR="00A06432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A06432">
        <w:rPr>
          <w:rFonts w:ascii="CordiaUPC" w:eastAsia="Wingdings" w:hAnsi="CordiaUPC" w:cs="CordiaUPC"/>
          <w:sz w:val="32"/>
          <w:szCs w:val="32"/>
          <w:cs/>
        </w:rPr>
        <w:t>นำท่านชมการแสดง</w:t>
      </w:r>
      <w:r w:rsidR="00A06432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="00A06432" w:rsidRPr="005C06F3">
        <w:rPr>
          <w:rFonts w:ascii="CordiaUPC" w:eastAsia="Wingdings" w:hAnsi="CordiaUPC" w:cs="CordiaUPC"/>
          <w:b/>
          <w:bCs/>
          <w:color w:val="1B3A62"/>
          <w:sz w:val="32"/>
          <w:szCs w:val="32"/>
          <w:cs/>
        </w:rPr>
        <w:t>โชว์ทิเบต</w:t>
      </w:r>
      <w:r w:rsidR="00A06432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A06432">
        <w:rPr>
          <w:rFonts w:ascii="CordiaUPC" w:eastAsia="Wingdings" w:hAnsi="CordiaUPC" w:cs="CordiaUPC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(ทิเบต)ในโรงละครที่เพียบพร้อมด้วยแสงสีที่ตกแต่งในแบบทิเบต</w:t>
      </w:r>
    </w:p>
    <w:p w14:paraId="39E89FB5" w14:textId="0546D846" w:rsidR="00A06432" w:rsidRPr="00911AA7" w:rsidRDefault="00A06432" w:rsidP="00A064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A2CF0C2" w14:textId="2E773D36" w:rsidR="00A01B6A" w:rsidRDefault="00A01B6A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GRAND REZEN JIUZHAIGOU HOTEL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5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ดาวท้องถิ่น</w:t>
      </w:r>
    </w:p>
    <w:p w14:paraId="691D1A5E" w14:textId="77777777" w:rsidR="00E63D91" w:rsidRDefault="000E5A1A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1294" style="position:absolute;left:0;text-align:left;margin-left:.6pt;margin-top:6.3pt;width:538.2pt;height:37.2pt;z-index:8;visibility:visible;mso-position-horizontal-relative:margin" arcsize="10923f" fillcolor="#1b3a62" stroked="f" strokecolor="#1f4d78">
            <v:stroke dashstyle="longDash"/>
            <v:textbox style="mso-next-textbox:#_x0000_s1294">
              <w:txbxContent>
                <w:p w14:paraId="365D93A8" w14:textId="3A78A3CC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จิ่วจ้ายโกว </w:t>
                  </w:r>
                  <w:r w:rsidR="0081342D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ผ่านชมเมืองโบราณซงพาน </w:t>
                  </w:r>
                  <w:r w:rsidR="0081342D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9461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ชมทะเลสาบเตี๋ยซี –</w:t>
                  </w:r>
                  <w:r w:rsidR="004023B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เฉิงตู </w:t>
                  </w:r>
                  <w:r w:rsidR="0081342D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ถนนคนเดินชุนซีลู่</w:t>
                  </w:r>
                </w:p>
              </w:txbxContent>
            </v:textbox>
            <w10:wrap anchorx="margin"/>
          </v:roundrect>
        </w:pict>
      </w:r>
    </w:p>
    <w:p w14:paraId="1C896476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41309636" w14:textId="77777777" w:rsidR="0081342D" w:rsidRDefault="0081342D" w:rsidP="00494E9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DDFD450" w14:textId="77777777" w:rsidR="00494E96" w:rsidRDefault="00494E96" w:rsidP="00494E9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2F649AD" w14:textId="0DB69DDF" w:rsidR="000B7461" w:rsidRDefault="00494E96" w:rsidP="00364009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4023B6"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นำท่านเดินทางกลับสู่ </w:t>
      </w:r>
      <w:r w:rsidR="004023B6" w:rsidRPr="004023B6">
        <w:rPr>
          <w:rFonts w:ascii="CordiaUPC" w:hAnsi="CordiaUPC" w:cs="CordiaUPC"/>
          <w:b/>
          <w:bCs/>
          <w:color w:val="1B3A62"/>
          <w:sz w:val="32"/>
          <w:szCs w:val="32"/>
          <w:cs/>
        </w:rPr>
        <w:t>เมืองเฉิงตู (ใช้เวลาเดินทางประมาณ 8 ชั่วโมง)</w:t>
      </w:r>
      <w:r w:rsidR="004023B6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 </w:t>
      </w:r>
      <w:r w:rsidR="004023B6" w:rsidRPr="00E22E07">
        <w:rPr>
          <w:rFonts w:ascii="CordiaUPC" w:hAnsi="CordiaUPC" w:cs="CordiaUPC"/>
          <w:sz w:val="32"/>
          <w:szCs w:val="32"/>
          <w:cs/>
        </w:rPr>
        <w:t>ระหว่างทาง</w:t>
      </w:r>
      <w:r w:rsidR="004023B6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4023B6" w:rsidRPr="004023B6">
        <w:rPr>
          <w:rFonts w:ascii="CordiaUPC" w:hAnsi="CordiaUPC" w:cs="CordiaUPC"/>
          <w:b/>
          <w:bCs/>
          <w:color w:val="1B3A62"/>
          <w:sz w:val="32"/>
          <w:szCs w:val="32"/>
          <w:u w:val="single"/>
          <w:cs/>
        </w:rPr>
        <w:t>ผ่านชม</w:t>
      </w:r>
      <w:r w:rsidR="004023B6" w:rsidRPr="004023B6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 เมืองโบราณซงพาน</w:t>
      </w:r>
      <w:r w:rsidR="004023B6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4023B6" w:rsidRPr="00E22E07">
        <w:rPr>
          <w:rFonts w:ascii="CordiaUPC" w:hAnsi="CordiaUPC" w:cs="CordiaUPC"/>
          <w:sz w:val="32"/>
          <w:szCs w:val="32"/>
          <w:cs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="004023B6" w:rsidRPr="00E22E07">
        <w:rPr>
          <w:rFonts w:ascii="CordiaUPC" w:hAnsi="CordiaUPC" w:cs="CordiaUPC"/>
          <w:sz w:val="32"/>
          <w:szCs w:val="32"/>
        </w:rPr>
        <w:t xml:space="preserve"> 70</w:t>
      </w:r>
      <w:r w:rsidR="004023B6" w:rsidRPr="00E22E07">
        <w:rPr>
          <w:rFonts w:ascii="CordiaUPC" w:hAnsi="CordiaUPC" w:cs="CordiaUPC"/>
          <w:sz w:val="32"/>
          <w:szCs w:val="32"/>
          <w:cs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 ระหว่างทาง </w:t>
      </w:r>
      <w:r w:rsidR="004023B6" w:rsidRPr="004023B6">
        <w:rPr>
          <w:rFonts w:ascii="CordiaUPC" w:hAnsi="CordiaUPC" w:cs="CordiaUPC"/>
          <w:b/>
          <w:bCs/>
          <w:color w:val="1B3A62"/>
          <w:sz w:val="32"/>
          <w:szCs w:val="32"/>
          <w:u w:val="single"/>
          <w:cs/>
        </w:rPr>
        <w:t>ผ่านชม</w:t>
      </w:r>
      <w:r w:rsidR="004023B6" w:rsidRPr="004023B6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 ทะเลสาบเตี๋ยซีไห่</w:t>
      </w:r>
      <w:r w:rsidR="004023B6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 </w:t>
      </w:r>
      <w:r w:rsidR="004023B6" w:rsidRPr="00E22E07">
        <w:rPr>
          <w:rFonts w:ascii="CordiaUPC" w:hAnsi="CordiaUPC" w:cs="CordiaUPC"/>
          <w:sz w:val="32"/>
          <w:szCs w:val="32"/>
          <w:cs/>
        </w:rPr>
        <w:t xml:space="preserve">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ทำให้หมู่บ้านทั้งหมู่บ้านจมอันตธานหายไปทันที และความงามที่เห็นอยู่นี้เป็นความงามที่เกิดจากความหายนะ  </w:t>
      </w:r>
    </w:p>
    <w:p w14:paraId="5D75385B" w14:textId="77777777" w:rsidR="000B7461" w:rsidRDefault="00163515" w:rsidP="000B746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260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7461"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4FFD1F9" w14:textId="65BEC1A6" w:rsidR="00A732B0" w:rsidRPr="00A732B0" w:rsidRDefault="00163515" w:rsidP="000B7461">
      <w:pPr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EE523E" w:rsidRPr="00E22E07">
        <w:rPr>
          <w:rFonts w:ascii="CordiaUPC" w:hAnsi="CordiaUPC" w:cs="CordiaUPC"/>
          <w:sz w:val="32"/>
          <w:szCs w:val="32"/>
          <w:cs/>
        </w:rPr>
        <w:t>นำท่านเดินทางต่อกลับสู่</w:t>
      </w:r>
      <w:r w:rsidR="00EE523E"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E523E" w:rsidRPr="00EE523E">
        <w:rPr>
          <w:rFonts w:ascii="CordiaUPC" w:hAnsi="CordiaUPC" w:cs="CordiaUPC"/>
          <w:b/>
          <w:bCs/>
          <w:color w:val="1B3A62"/>
          <w:sz w:val="32"/>
          <w:szCs w:val="32"/>
          <w:cs/>
        </w:rPr>
        <w:t>เมืองเฉิงตู</w:t>
      </w:r>
      <w:r w:rsidR="00EE523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E523E" w:rsidRPr="00E22E07">
        <w:rPr>
          <w:rFonts w:ascii="CordiaUPC" w:hAnsi="CordiaUPC" w:cs="CordiaUPC"/>
          <w:sz w:val="32"/>
          <w:szCs w:val="32"/>
          <w:cs/>
        </w:rPr>
        <w:t>ระหว่างทางท่านจะได้เพลิดเพลินกับธรรมชาติสองข้างทางที่งดงาม</w:t>
      </w:r>
    </w:p>
    <w:p w14:paraId="15273246" w14:textId="7B6E36A6" w:rsidR="00A732B0" w:rsidRDefault="00A732B0" w:rsidP="00A732B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4E3378A9" w14:textId="0E894117" w:rsidR="008B5135" w:rsidRPr="00911AA7" w:rsidRDefault="008B5135" w:rsidP="00A732B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ab/>
      </w:r>
      <w:r w:rsidRPr="00A1425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8B5135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ถนนคนเดินชุนซีลู่</w:t>
      </w:r>
      <w:r w:rsidRPr="00271990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</w:rPr>
        <w:t xml:space="preserve">ให้ท่านได้อิสระเลือกซื้อสินค้าต่าง ๆ มากมาย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</w:rPr>
        <w:t>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</w:rPr>
        <w:t>รองเท้า</w:t>
      </w:r>
      <w:r w:rsidRPr="00A14257">
        <w:rPr>
          <w:rFonts w:ascii="CordiaUPC" w:hAnsi="CordiaUPC" w:cs="CordiaUPC"/>
          <w:sz w:val="32"/>
          <w:szCs w:val="32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</w:rPr>
        <w:t>นาฬิกา</w:t>
      </w:r>
      <w:r w:rsidRPr="00A14257">
        <w:rPr>
          <w:rFonts w:ascii="CordiaUPC" w:hAnsi="CordiaUPC" w:cs="CordiaUPC"/>
          <w:sz w:val="32"/>
          <w:szCs w:val="32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</w:rPr>
        <w:t>เกมส์</w:t>
      </w:r>
      <w:r w:rsidRPr="00A14257">
        <w:rPr>
          <w:rFonts w:ascii="CordiaUPC" w:hAnsi="CordiaUPC" w:cs="CordiaUPC"/>
          <w:sz w:val="32"/>
          <w:szCs w:val="32"/>
        </w:rPr>
        <w:t>,</w:t>
      </w:r>
      <w:r w:rsidRPr="00A14257">
        <w:rPr>
          <w:rFonts w:ascii="CordiaUPC" w:hAnsi="CordiaUPC" w:cs="CordiaUPC"/>
          <w:sz w:val="32"/>
          <w:szCs w:val="32"/>
          <w:cs/>
        </w:rPr>
        <w:t xml:space="preserve"> ของที่ระลึกต่างๆ ฯลฯ ตามอัธยาศัย</w:t>
      </w:r>
    </w:p>
    <w:p w14:paraId="1BC061CD" w14:textId="151CAAAB" w:rsidR="00A732B0" w:rsidRDefault="00A732B0" w:rsidP="00A732B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SERENGETI HOTEL CHENGDU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5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ดาวท้องถิ่น</w:t>
      </w:r>
    </w:p>
    <w:p w14:paraId="3E74BC0E" w14:textId="77777777" w:rsidR="000B7461" w:rsidRPr="000B7461" w:rsidRDefault="000E5A1A" w:rsidP="000B7461"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w:pict w14:anchorId="5E939BD1">
          <v:roundrect id="_x0000_s1304" style="position:absolute;margin-left:.55pt;margin-top:5.8pt;width:538.2pt;height:48pt;z-index:9;visibility:visible;mso-position-horizontal-relative:margin" arcsize="10923f" fillcolor="#1b3a62" stroked="f" strokecolor="#1f4d78">
            <v:stroke dashstyle="longDash"/>
            <v:textbox style="mso-next-textbox:#_x0000_s1304">
              <w:txbxContent>
                <w:p w14:paraId="0C18F5C3" w14:textId="11D6A9B9"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6A5F8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ศูนย์อนุรักษ์หมีแพนด้า (รวมรถกอล์ฟ) – เล่อซาน – ล่องเรือชมห</w:t>
                  </w:r>
                  <w:r w:rsidR="006A5F8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วงพ่อโตเล่อซาน </w:t>
                  </w:r>
                  <w:r w:rsidR="006A5F89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ง้อไบ๊ </w:t>
                  </w:r>
                  <w:r w:rsidR="006A5F89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โชว์ง้อไบ๊</w:t>
                  </w:r>
                </w:p>
              </w:txbxContent>
            </v:textbox>
            <w10:wrap anchorx="margin"/>
          </v:roundrect>
        </w:pict>
      </w:r>
    </w:p>
    <w:p w14:paraId="1F5F42F9" w14:textId="77777777" w:rsidR="00A732B0" w:rsidRDefault="00A732B0" w:rsidP="00A732B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49914CA" w14:textId="77777777" w:rsidR="00E63D91" w:rsidRDefault="00E63D91" w:rsidP="0016351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1FBF440E" w14:textId="77777777" w:rsidR="000B7461" w:rsidRPr="009123CB" w:rsidRDefault="000B7461" w:rsidP="009123CB"/>
    <w:p w14:paraId="07A2892F" w14:textId="77777777" w:rsidR="009921B4" w:rsidRPr="00F813EA" w:rsidRDefault="009921B4" w:rsidP="009921B4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30395A9" w14:textId="60A7EA50" w:rsidR="00EE523E" w:rsidRDefault="000E5A1A" w:rsidP="00EE523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8CA88C8">
          <v:shape id="Picture 46" o:spid="_x0000_s1344" type="#_x0000_t75" style="position:absolute;left:0;text-align:left;margin-left:-.05pt;margin-top:79.6pt;width:538.8pt;height:153.3pt;z-index:1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5" o:title=""/>
            <w10:wrap type="square" anchorx="margin"/>
          </v:shape>
        </w:pic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 </w:t>
      </w:r>
      <w:r w:rsidR="00EE523E" w:rsidRPr="00EE523E">
        <w:rPr>
          <w:rFonts w:ascii="CordiaUPC" w:hAnsi="CordiaUPC" w:cs="CordiaUPC" w:hint="cs"/>
          <w:b/>
          <w:bCs/>
          <w:color w:val="1B3A62"/>
          <w:sz w:val="32"/>
          <w:szCs w:val="32"/>
          <w:cs/>
        </w:rPr>
        <w:t xml:space="preserve">ศูนย์หมีแพนด้า </w:t>
      </w:r>
      <w:r w:rsidR="00EE523E" w:rsidRPr="00EE523E">
        <w:rPr>
          <w:rFonts w:ascii="CordiaUPC" w:hAnsi="CordiaUPC" w:cs="CordiaUPC"/>
          <w:b/>
          <w:bCs/>
          <w:color w:val="1B3A62"/>
          <w:sz w:val="32"/>
          <w:szCs w:val="32"/>
          <w:cs/>
        </w:rPr>
        <w:t>(</w:t>
      </w:r>
      <w:r w:rsidR="00EE523E" w:rsidRPr="00EE523E">
        <w:rPr>
          <w:rFonts w:ascii="CordiaUPC" w:hAnsi="CordiaUPC" w:cs="CordiaUPC" w:hint="cs"/>
          <w:b/>
          <w:bCs/>
          <w:color w:val="1B3A62"/>
          <w:sz w:val="32"/>
          <w:szCs w:val="32"/>
          <w:cs/>
        </w:rPr>
        <w:t>รวมรถกอล์ฟ</w:t>
      </w:r>
      <w:r w:rsidR="00EE523E" w:rsidRPr="00EE523E">
        <w:rPr>
          <w:rFonts w:ascii="CordiaUPC" w:hAnsi="CordiaUPC" w:cs="CordiaUPC"/>
          <w:b/>
          <w:bCs/>
          <w:color w:val="1B3A62"/>
          <w:sz w:val="32"/>
          <w:szCs w:val="32"/>
          <w:cs/>
        </w:rPr>
        <w:t>)</w:t>
      </w:r>
      <w:r w:rsidR="00EE523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ที่นี่มีหมีแพนด้ากว่า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20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ตัว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หมีแพนด้าเป็นสัตว์สงวนหายากมีกำเนิดในมณฑลเสฉวน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มีลูกยากเพราะอุณหภูมิในร่างกายที่พร้อมจะตั้งท้องมีเพียง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3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วันใน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1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ปี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และจะตกลูกครั้งละประมาณ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2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ตัว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ตัวที่แข็งแรงเพียงตัวเดียวเท่านั้นจะอยู่รอด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อาหารโปรดของหมีแพนด้าคือไผ่ลูกศร</w:t>
      </w:r>
      <w:r w:rsidR="00EE523E" w:rsidRPr="00675632">
        <w:rPr>
          <w:rFonts w:ascii="CordiaUPC" w:hAnsi="CordiaUPC" w:cs="CordiaUPC"/>
          <w:sz w:val="32"/>
          <w:szCs w:val="32"/>
          <w:cs/>
        </w:rPr>
        <w:t xml:space="preserve"> </w:t>
      </w:r>
      <w:r w:rsidR="00EE523E" w:rsidRPr="00675632">
        <w:rPr>
          <w:rFonts w:ascii="CordiaUPC" w:hAnsi="CordiaUPC" w:cs="CordiaUPC" w:hint="cs"/>
          <w:sz w:val="32"/>
          <w:szCs w:val="32"/>
          <w:cs/>
        </w:rPr>
        <w:t>รัฐบาลจีนได้ใช้หมีแพนด้าเป็นสื่อการผูกมิตรไมตรีกับประเทศต่างๆ</w:t>
      </w:r>
    </w:p>
    <w:p w14:paraId="7F714035" w14:textId="632D6C7D" w:rsidR="009123CB" w:rsidRPr="009123CB" w:rsidRDefault="009123CB" w:rsidP="009123CB"/>
    <w:p w14:paraId="2F3EA13E" w14:textId="34530B91" w:rsidR="0095656D" w:rsidRPr="00BB15E3" w:rsidRDefault="0095656D" w:rsidP="00EE523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hAnsi="Angsana New"/>
          <w:sz w:val="32"/>
          <w:szCs w:val="32"/>
          <w:lang w:eastAsia="zh-CN"/>
        </w:rPr>
        <w:t xml:space="preserve"> </w:t>
      </w:r>
      <w:r w:rsidR="00845254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ภัตตาคาร</w:t>
      </w:r>
      <w:r w:rsidR="00845254"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41875682" w14:textId="657A7E63" w:rsidR="00E0630E" w:rsidRPr="00592A52" w:rsidRDefault="000E5A1A" w:rsidP="00592A52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color w:val="002060"/>
          <w:sz w:val="32"/>
          <w:szCs w:val="32"/>
        </w:rPr>
      </w:pPr>
      <w:r>
        <w:rPr>
          <w:noProof/>
        </w:rPr>
        <w:pict w14:anchorId="44D047D8">
          <v:shape id="_x0000_s1348" type="#_x0000_t75" style="position:absolute;left:0;text-align:left;margin-left:277.35pt;margin-top:114.2pt;width:261.4pt;height:162.7pt;z-index:20;mso-position-horizontal-relative:text;mso-position-vertical-relative:text;mso-width-relative:page;mso-height-relative:page">
            <v:imagedata r:id="rId16" o:title="shutterstock_422634217"/>
            <w10:wrap type="topAndBottom"/>
          </v:shape>
        </w:pict>
      </w:r>
      <w:r>
        <w:rPr>
          <w:noProof/>
        </w:rPr>
        <w:pict w14:anchorId="7FC75734">
          <v:shape id="_x0000_s1347" type="#_x0000_t75" style="position:absolute;left:0;text-align:left;margin-left:-.05pt;margin-top:114.2pt;width:273.2pt;height:162.1pt;z-index:19;mso-position-horizontal-relative:text;mso-position-vertical-relative:text;mso-width-relative:page;mso-height-relative:page">
            <v:imagedata r:id="rId17" o:title="shutterstock_2080673461"/>
            <w10:wrap type="topAndBottom"/>
          </v:shape>
        </w:pict>
      </w:r>
      <w:r w:rsidR="0095656D" w:rsidRPr="00BB15E3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615EF5" w:rsidRPr="005B1ED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615EF5" w:rsidRPr="005B1ED3">
        <w:rPr>
          <w:rFonts w:ascii="CordiaUPC" w:hAnsi="CordiaUPC" w:cs="CordiaUPC"/>
          <w:sz w:val="32"/>
          <w:szCs w:val="32"/>
        </w:rPr>
        <w:t> </w:t>
      </w:r>
      <w:r w:rsidR="00615EF5" w:rsidRPr="00CB733F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เมืองเล่อซาน </w:t>
      </w:r>
      <w:r w:rsidR="00615EF5" w:rsidRPr="005B1ED3">
        <w:rPr>
          <w:rFonts w:ascii="CordiaUPC" w:hAnsi="CordiaUPC" w:cs="CordiaUPC"/>
          <w:sz w:val="32"/>
          <w:szCs w:val="32"/>
          <w:cs/>
        </w:rPr>
        <w:t>ระหว่างทางท่านจะได้ชื่นชมกับธรรมชาติสองข้างทางที่อุดมไปด้วยแมกไม้นานาพันธุ์และชีวิตความเป็นอยู่ของชาวมณฑลเสฉวน ซึ่งยังคงรักษาวัฒนธรรมแบบเดิมของชาวจีนและธรรมชาติ นำท่าน</w:t>
      </w:r>
      <w:r w:rsidR="00615EF5" w:rsidRPr="003A024D">
        <w:rPr>
          <w:rFonts w:ascii="CordiaUPC" w:hAnsi="CordiaUPC" w:cs="CordiaUPC"/>
          <w:color w:val="1B3A62"/>
          <w:sz w:val="32"/>
          <w:szCs w:val="32"/>
        </w:rPr>
        <w:t> </w:t>
      </w:r>
      <w:r w:rsidR="00615EF5" w:rsidRPr="003A024D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ลงเรือเพื่อชมเกาะเล่อซาน</w:t>
      </w:r>
      <w:r w:rsidR="00615EF5" w:rsidRPr="00271990">
        <w:rPr>
          <w:rFonts w:ascii="CordiaUPC" w:hAnsi="CordiaUPC" w:cs="CordiaUPC"/>
          <w:color w:val="002060"/>
          <w:sz w:val="32"/>
          <w:szCs w:val="32"/>
        </w:rPr>
        <w:t> </w:t>
      </w:r>
      <w:r w:rsidR="00615EF5" w:rsidRPr="005B1ED3">
        <w:rPr>
          <w:rFonts w:ascii="CordiaUPC" w:hAnsi="CordiaUPC" w:cs="CordiaUPC"/>
          <w:sz w:val="32"/>
          <w:szCs w:val="32"/>
          <w:cs/>
        </w:rPr>
        <w:t>ซึ่งมีรูปพรรณดั่งพระกลางทะเล ท่านจะมองเห็น</w:t>
      </w:r>
      <w:r w:rsidR="00615EF5" w:rsidRPr="005B1ED3">
        <w:rPr>
          <w:rFonts w:ascii="CordiaUPC" w:hAnsi="CordiaUPC" w:cs="CordiaUPC"/>
          <w:sz w:val="32"/>
          <w:szCs w:val="32"/>
        </w:rPr>
        <w:t> </w:t>
      </w:r>
      <w:r w:rsidR="00615EF5"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หลวงพ่อโตเล่อซาน</w:t>
      </w:r>
      <w:r w:rsidR="00615EF5" w:rsidRPr="00271990">
        <w:rPr>
          <w:rFonts w:ascii="CordiaUPC" w:hAnsi="CordiaUPC" w:cs="CordiaUPC"/>
          <w:color w:val="002060"/>
          <w:sz w:val="32"/>
          <w:szCs w:val="32"/>
        </w:rPr>
        <w:t> </w:t>
      </w:r>
      <w:r w:rsidR="00615EF5" w:rsidRPr="005B1ED3">
        <w:rPr>
          <w:rFonts w:ascii="CordiaUPC" w:hAnsi="CordiaUPC" w:cs="CordiaUPC"/>
          <w:sz w:val="32"/>
          <w:szCs w:val="32"/>
          <w:cs/>
        </w:rPr>
        <w:t xml:space="preserve">ซึ่งใช้เวลาสร้างนานถึง </w:t>
      </w:r>
      <w:r w:rsidR="00615EF5" w:rsidRPr="005B1ED3">
        <w:rPr>
          <w:rFonts w:ascii="CordiaUPC" w:hAnsi="CordiaUPC" w:cs="CordiaUPC"/>
          <w:sz w:val="32"/>
          <w:szCs w:val="32"/>
        </w:rPr>
        <w:t xml:space="preserve">90 </w:t>
      </w:r>
      <w:r w:rsidR="00615EF5" w:rsidRPr="005B1ED3">
        <w:rPr>
          <w:rFonts w:ascii="CordiaUPC" w:hAnsi="CordiaUPC" w:cs="CordiaUPC"/>
          <w:sz w:val="32"/>
          <w:szCs w:val="32"/>
          <w:cs/>
        </w:rPr>
        <w:t xml:space="preserve">ปี โดยหลวงพ่อไท่หง ใช้เงินบริจาคของชาวบ้าน เพื่อเป็นสิริมงคลและปกป้องภัยน้ำท่วมจากแม่น้ำหมิงเจียง มีความยาวกว่า </w:t>
      </w:r>
      <w:r w:rsidR="00615EF5" w:rsidRPr="005B1ED3">
        <w:rPr>
          <w:rFonts w:ascii="CordiaUPC" w:hAnsi="CordiaUPC" w:cs="CordiaUPC"/>
          <w:sz w:val="32"/>
          <w:szCs w:val="32"/>
        </w:rPr>
        <w:t xml:space="preserve">600 </w:t>
      </w:r>
      <w:r w:rsidR="00615EF5" w:rsidRPr="005B1ED3">
        <w:rPr>
          <w:rFonts w:ascii="CordiaUPC" w:hAnsi="CordiaUPC" w:cs="CordiaUPC"/>
          <w:sz w:val="32"/>
          <w:szCs w:val="32"/>
          <w:cs/>
        </w:rPr>
        <w:t xml:space="preserve">กิโลเมตรพระพักตร์ของหลวงพ่อโตหันออกไปสู่แม่น้ำหมิงเจียงเป็นพระพุทธรูปนั่งที่สกัดเข้าไปในภูเขาที่ใหญ่ที่สุดในโลก สูงถึง </w:t>
      </w:r>
      <w:r w:rsidR="00615EF5" w:rsidRPr="005B1ED3">
        <w:rPr>
          <w:rFonts w:ascii="CordiaUPC" w:hAnsi="CordiaUPC" w:cs="CordiaUPC"/>
          <w:sz w:val="32"/>
          <w:szCs w:val="32"/>
        </w:rPr>
        <w:t xml:space="preserve">71 </w:t>
      </w:r>
      <w:r w:rsidR="00615EF5" w:rsidRPr="005B1ED3">
        <w:rPr>
          <w:rFonts w:ascii="CordiaUPC" w:hAnsi="CordiaUPC" w:cs="CordiaUPC"/>
          <w:sz w:val="32"/>
          <w:szCs w:val="32"/>
          <w:cs/>
        </w:rPr>
        <w:t>เมตร</w:t>
      </w:r>
    </w:p>
    <w:p w14:paraId="465C6BA1" w14:textId="77777777" w:rsidR="00171DBA" w:rsidRDefault="00E0630E" w:rsidP="0075682C">
      <w:pPr>
        <w:pStyle w:val="BodyText2"/>
        <w:tabs>
          <w:tab w:val="left" w:pos="1418"/>
        </w:tabs>
        <w:spacing w:after="0" w:line="360" w:lineRule="exact"/>
        <w:ind w:left="1416" w:hanging="1416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lang w:eastAsia="en-US"/>
        </w:rPr>
        <w:lastRenderedPageBreak/>
        <w:tab/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>จากนั้นนำท่านเดินทางสู่</w:t>
      </w:r>
      <w:r w:rsidR="008E2B6F" w:rsidRPr="005B1ED3">
        <w:rPr>
          <w:rFonts w:ascii="CordiaUPC" w:hAnsi="CordiaUPC" w:cs="CordiaUPC"/>
          <w:b/>
          <w:bCs/>
          <w:sz w:val="32"/>
          <w:szCs w:val="32"/>
          <w:lang w:eastAsia="en-US"/>
        </w:rPr>
        <w:t> </w:t>
      </w:r>
      <w:r w:rsidR="008E2B6F" w:rsidRPr="00E0630E">
        <w:rPr>
          <w:rFonts w:ascii="CordiaUPC" w:hAnsi="CordiaUPC" w:cs="CordiaUPC"/>
          <w:b/>
          <w:bCs/>
          <w:color w:val="1B3A62"/>
          <w:sz w:val="32"/>
          <w:szCs w:val="32"/>
          <w:cs/>
        </w:rPr>
        <w:t>เขาง้อไบ</w:t>
      </w:r>
      <w:r w:rsidR="008E2B6F" w:rsidRPr="00E0630E">
        <w:rPr>
          <w:rFonts w:ascii="CordiaUPC" w:hAnsi="CordiaUPC" w:cs="CordiaUPC" w:hint="cs"/>
          <w:b/>
          <w:bCs/>
          <w:color w:val="1B3A62"/>
          <w:sz w:val="32"/>
          <w:szCs w:val="32"/>
          <w:cs/>
        </w:rPr>
        <w:t>๊</w:t>
      </w:r>
      <w:r w:rsidR="008E2B6F" w:rsidRPr="00E0630E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 (ใช้เวลาเดินทางประมาณ </w:t>
      </w:r>
      <w:r w:rsidR="008E2B6F" w:rsidRPr="00E0630E">
        <w:rPr>
          <w:rFonts w:ascii="CordiaUPC" w:hAnsi="CordiaUPC" w:cs="CordiaUPC"/>
          <w:b/>
          <w:bCs/>
          <w:color w:val="1B3A62"/>
          <w:sz w:val="32"/>
          <w:szCs w:val="32"/>
        </w:rPr>
        <w:t>1.30</w:t>
      </w:r>
      <w:r w:rsidR="008E2B6F" w:rsidRPr="00E0630E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 ชั่วโมง</w:t>
      </w:r>
      <w:r w:rsidR="008E2B6F" w:rsidRPr="00E0630E">
        <w:rPr>
          <w:rFonts w:ascii="CordiaUPC" w:hAnsi="CordiaUPC" w:cs="CordiaUPC"/>
          <w:b/>
          <w:bCs/>
          <w:color w:val="1B3A62"/>
          <w:sz w:val="32"/>
          <w:szCs w:val="32"/>
        </w:rPr>
        <w:t>)</w:t>
      </w:r>
      <w:r w:rsidR="008E2B6F" w:rsidRPr="0065757C">
        <w:rPr>
          <w:rFonts w:ascii="CordiaUPC" w:hAnsi="CordiaUPC" w:cs="CordiaUPC"/>
          <w:color w:val="002060"/>
          <w:sz w:val="32"/>
          <w:szCs w:val="32"/>
        </w:rPr>
        <w:t xml:space="preserve"> </w:t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 xml:space="preserve">เอ๋อเหมยแปลว่าคิ้วโก่ง เพราะทิวเขามีลักษณะเหมือนคิ้ว นักพรตในลัทธิเต๋าเริ่มเข้ามาสร้างศาลเจ้าในเทือกเขาแห่งนี้ในศตวรรษที่ </w:t>
      </w:r>
      <w:r w:rsidR="008E2B6F" w:rsidRPr="005B1ED3">
        <w:rPr>
          <w:rFonts w:ascii="CordiaUPC" w:hAnsi="CordiaUPC" w:cs="CordiaUPC"/>
          <w:sz w:val="32"/>
          <w:szCs w:val="32"/>
          <w:lang w:eastAsia="en-US"/>
        </w:rPr>
        <w:t xml:space="preserve">2 </w:t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 xml:space="preserve">หลังจากนั้นศาสนาก็เริ่มเฟื่องฟูมาจนถึงศตวรรษที่ </w:t>
      </w:r>
      <w:r w:rsidR="008E2B6F" w:rsidRPr="005B1ED3">
        <w:rPr>
          <w:rFonts w:ascii="CordiaUPC" w:hAnsi="CordiaUPC" w:cs="CordiaUPC"/>
          <w:sz w:val="32"/>
          <w:szCs w:val="32"/>
          <w:lang w:eastAsia="en-US"/>
        </w:rPr>
        <w:t xml:space="preserve">6 </w:t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 xml:space="preserve">เอ๋อเหมยซานจึงกลายมาเป็น </w:t>
      </w:r>
      <w:r w:rsidR="008E2B6F" w:rsidRPr="005B1ED3">
        <w:rPr>
          <w:rFonts w:ascii="CordiaUPC" w:hAnsi="CordiaUPC" w:cs="CordiaUPC"/>
          <w:sz w:val="32"/>
          <w:szCs w:val="32"/>
          <w:lang w:eastAsia="en-US"/>
        </w:rPr>
        <w:t xml:space="preserve">1 </w:t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 xml:space="preserve">ใน </w:t>
      </w:r>
      <w:r w:rsidR="008E2B6F" w:rsidRPr="005B1ED3">
        <w:rPr>
          <w:rFonts w:ascii="CordiaUPC" w:hAnsi="CordiaUPC" w:cs="CordiaUPC"/>
          <w:sz w:val="32"/>
          <w:szCs w:val="32"/>
          <w:lang w:eastAsia="en-US"/>
        </w:rPr>
        <w:t xml:space="preserve">4 </w:t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>ภูเขาศักดิ์สิทธิ์ทางพุทธศาสนา (เอ๋อเหมยซาน</w:t>
      </w:r>
      <w:r w:rsidR="008E2B6F" w:rsidRPr="005B1ED3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>อู่ไถซาน</w:t>
      </w:r>
      <w:r w:rsidR="008E2B6F" w:rsidRPr="005B1ED3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>จิ่วหัวซาน</w:t>
      </w:r>
      <w:r w:rsidR="008E2B6F" w:rsidRPr="005B1ED3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8E2B6F" w:rsidRPr="005B1ED3">
        <w:rPr>
          <w:rFonts w:ascii="CordiaUPC" w:hAnsi="CordiaUPC" w:cs="CordiaUPC"/>
          <w:sz w:val="32"/>
          <w:szCs w:val="32"/>
          <w:cs/>
          <w:lang w:eastAsia="en-US"/>
        </w:rPr>
        <w:t>ผู่โถซาน</w:t>
      </w:r>
      <w:r w:rsidR="00BF14EE" w:rsidRPr="00BF14EE">
        <w:rPr>
          <w:rFonts w:ascii="CordiaUPC" w:hAnsi="CordiaUPC" w:cs="CordiaUPC"/>
          <w:sz w:val="32"/>
          <w:szCs w:val="32"/>
        </w:rPr>
        <w:t>)</w:t>
      </w:r>
    </w:p>
    <w:p w14:paraId="5572D345" w14:textId="0E216D4A" w:rsidR="00153608" w:rsidRPr="00171DBA" w:rsidRDefault="000E5A1A" w:rsidP="0075682C">
      <w:pPr>
        <w:pStyle w:val="BodyText2"/>
        <w:tabs>
          <w:tab w:val="left" w:pos="1418"/>
        </w:tabs>
        <w:spacing w:after="0" w:line="360" w:lineRule="exact"/>
        <w:ind w:left="1416" w:hanging="1416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DA60A98">
          <v:group id="_x0000_s1353" style="position:absolute;left:0;text-align:left;margin-left:-.1pt;margin-top:62.4pt;width:538.85pt;height:265.2pt;z-index:21" coordorigin="620,4270" coordsize="10813,3962">
            <v:shape id="_x0000_s1350" type="#_x0000_t75" style="position:absolute;left:620;top:4270;width:4081;height:3950;mso-position-horizontal-relative:text;mso-position-vertical-relative:text;mso-width-relative:page;mso-height-relative:page">
              <v:imagedata r:id="rId18" o:title="Image_20240419115343"/>
            </v:shape>
            <v:shape id="_x0000_s1351" type="#_x0000_t75" style="position:absolute;left:4701;top:4270;width:6732;height:3962;mso-position-horizontal-relative:text;mso-position-vertical-relative:text;mso-width-relative:page;mso-height-relative:page">
              <v:imagedata r:id="rId19" o:title="Image_20240419115328"/>
            </v:shape>
            <w10:wrap type="topAndBottom"/>
          </v:group>
        </w:pict>
      </w:r>
      <w:r w:rsidR="00EB1009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="00EB1009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B1009"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EB1009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1F23F3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1F23F3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1F23F3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8E2B6F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1F23F3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1F23F3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1F23F3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1F23F3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8E2B6F" w:rsidRPr="008E2B6F">
        <w:rPr>
          <w:rFonts w:ascii="CordiaUPC" w:hAnsi="CordiaUPC" w:cs="CordiaUPC" w:hint="cs"/>
          <w:sz w:val="32"/>
          <w:szCs w:val="32"/>
          <w:cs/>
          <w:lang w:eastAsia="zh-CN"/>
        </w:rPr>
        <w:t>นำท่านชม</w:t>
      </w:r>
      <w:r w:rsidR="008E2B6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8E2B6F" w:rsidRPr="00E0630E">
        <w:rPr>
          <w:rFonts w:ascii="CordiaUPC" w:hAnsi="CordiaUPC" w:cs="CordiaUPC" w:hint="cs"/>
          <w:b/>
          <w:bCs/>
          <w:color w:val="1B3A62"/>
          <w:sz w:val="32"/>
          <w:szCs w:val="32"/>
          <w:cs/>
          <w:lang w:eastAsia="zh-CN"/>
        </w:rPr>
        <w:t>โชว์ง้อไบ๊</w:t>
      </w:r>
      <w:r w:rsidR="008E2B6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153608">
        <w:rPr>
          <w:rFonts w:ascii="CordiaUPC" w:hAnsi="CordiaUPC" w:cs="CordiaUPC" w:hint="cs"/>
          <w:sz w:val="32"/>
          <w:szCs w:val="32"/>
          <w:cs/>
          <w:lang w:eastAsia="zh-CN"/>
        </w:rPr>
        <w:t>โชว์ที่แสดงถึงวัฒนธรรมของคนท้องถิ่น ซึ่งผสมผสานระหว่างโชว์เปลี่ยนหน้ากาก โชว์กายกรรม ให้ท่านได้เพลิดเพลินชม</w:t>
      </w:r>
    </w:p>
    <w:p w14:paraId="46177628" w14:textId="2FA5FE81" w:rsidR="00EE19E1" w:rsidRPr="00AB64CD" w:rsidRDefault="00EE19E1" w:rsidP="00153608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zh-CN"/>
        </w:rPr>
      </w:pPr>
    </w:p>
    <w:p w14:paraId="42290C7A" w14:textId="444D676D" w:rsidR="00067D28" w:rsidRDefault="00EB1009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CENTURY SUNSHINE HOTEL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5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6885A3E0" w14:textId="3B1E1892" w:rsidR="00212C67" w:rsidRDefault="000E5A1A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zh-CN"/>
        </w:rPr>
        <w:pict w14:anchorId="02B81DF3">
          <v:roundrect id="_x0000_s1334" style="position:absolute;margin-left:-.05pt;margin-top:13.8pt;width:538.8pt;height:40.45pt;z-index:13;visibility:visible;mso-position-horizontal-relative:margin" arcsize="10923f" fillcolor="#1b3a62" stroked="f" strokecolor="#1f4d78">
            <v:stroke dashstyle="longDash"/>
            <v:textbox>
              <w:txbxContent>
                <w:p w14:paraId="79034AD2" w14:textId="4D0F9370" w:rsidR="00F77E9D" w:rsidRPr="00002A6B" w:rsidRDefault="00F77E9D" w:rsidP="00F77E9D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ยอดเขาจินติ่ง (รวมกระเช้าขึ้นลง + รถอุทยาน) </w:t>
                  </w:r>
                  <w:r w:rsidR="001F23F3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เฉิงตู</w:t>
                  </w:r>
                </w:p>
              </w:txbxContent>
            </v:textbox>
            <w10:wrap anchorx="margin"/>
          </v:roundrect>
        </w:pict>
      </w:r>
    </w:p>
    <w:p w14:paraId="7FB474A0" w14:textId="396FC72A" w:rsidR="00212C67" w:rsidRDefault="00212C67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</w:p>
    <w:p w14:paraId="08B54FB6" w14:textId="77777777" w:rsidR="00153608" w:rsidRDefault="00153608" w:rsidP="0087350E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36A5BDE" w14:textId="77777777" w:rsidR="0075682C" w:rsidRPr="0075682C" w:rsidRDefault="0075682C" w:rsidP="0075682C"/>
    <w:p w14:paraId="5CA4E99F" w14:textId="44CD07E9" w:rsidR="0087350E" w:rsidRPr="00F813EA" w:rsidRDefault="0087350E" w:rsidP="0087350E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135A19A" w14:textId="295563EB" w:rsidR="003A024D" w:rsidRPr="00931E75" w:rsidRDefault="003A024D" w:rsidP="003A02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31E75">
        <w:rPr>
          <w:rFonts w:ascii="CordiaUPC" w:hAnsi="CordiaUPC" w:cs="CordiaUPC"/>
          <w:sz w:val="32"/>
          <w:szCs w:val="32"/>
          <w:cs/>
        </w:rPr>
        <w:t xml:space="preserve">นำท่านเปลี่ยนนั่งรถของอุทยานขึ้นภูเขา จากนั้นนำท่าน </w:t>
      </w:r>
      <w:r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>โดยสารกระเช้าไฟฟ้า</w:t>
      </w:r>
      <w:r w:rsidRPr="00271990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Pr="00931E75">
        <w:rPr>
          <w:rFonts w:ascii="CordiaUPC" w:hAnsi="CordiaUPC" w:cs="CordiaUPC"/>
          <w:sz w:val="32"/>
          <w:szCs w:val="32"/>
          <w:cs/>
        </w:rPr>
        <w:t xml:space="preserve">ขึ้นสู่จุดชมวิวบนยอดเขาจินติ่งที่มีความสูงจากระดับน้ำทะเล </w:t>
      </w:r>
      <w:r w:rsidRPr="00931E75">
        <w:rPr>
          <w:rFonts w:ascii="CordiaUPC" w:hAnsi="CordiaUPC" w:cs="CordiaUPC"/>
          <w:sz w:val="32"/>
          <w:szCs w:val="32"/>
        </w:rPr>
        <w:t xml:space="preserve">3,077 </w:t>
      </w:r>
      <w:r w:rsidRPr="00931E75">
        <w:rPr>
          <w:rFonts w:ascii="CordiaUPC" w:hAnsi="CordiaUPC" w:cs="CordiaUPC"/>
          <w:sz w:val="32"/>
          <w:szCs w:val="32"/>
          <w:cs/>
        </w:rPr>
        <w:t xml:space="preserve">เมตร ชมทิวทัศน์อันสลับซับซ้อนไปด้วยขุนเขาเหนือชั้นเมฆที่สวยงามดุจดั่งสวรรค์  นำท่านนมัสการ </w:t>
      </w:r>
      <w:r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องค์ผู่เสียนทรงช้าง </w:t>
      </w:r>
      <w:r w:rsidRPr="00931E75">
        <w:rPr>
          <w:rFonts w:ascii="CordiaUPC" w:hAnsi="CordiaUPC" w:cs="CordiaUPC"/>
          <w:sz w:val="32"/>
          <w:szCs w:val="32"/>
          <w:cs/>
        </w:rPr>
        <w:t xml:space="preserve">พระพักตร์ </w:t>
      </w:r>
      <w:r w:rsidRPr="00931E75">
        <w:rPr>
          <w:rFonts w:ascii="CordiaUPC" w:hAnsi="CordiaUPC" w:cs="CordiaUPC"/>
          <w:sz w:val="32"/>
          <w:szCs w:val="32"/>
        </w:rPr>
        <w:t xml:space="preserve">10 </w:t>
      </w:r>
      <w:r w:rsidRPr="00931E75">
        <w:rPr>
          <w:rFonts w:ascii="CordiaUPC" w:hAnsi="CordiaUPC" w:cs="CordiaUPC"/>
          <w:sz w:val="32"/>
          <w:szCs w:val="32"/>
          <w:cs/>
        </w:rPr>
        <w:t xml:space="preserve">ทิศ สูง </w:t>
      </w:r>
      <w:r w:rsidRPr="00931E75">
        <w:rPr>
          <w:rFonts w:ascii="CordiaUPC" w:hAnsi="CordiaUPC" w:cs="CordiaUPC"/>
          <w:sz w:val="32"/>
          <w:szCs w:val="32"/>
        </w:rPr>
        <w:t xml:space="preserve">48 </w:t>
      </w:r>
      <w:r w:rsidRPr="00931E75">
        <w:rPr>
          <w:rFonts w:ascii="CordiaUPC" w:hAnsi="CordiaUPC" w:cs="CordiaUPC"/>
          <w:sz w:val="32"/>
          <w:szCs w:val="32"/>
          <w:cs/>
        </w:rPr>
        <w:t>เมตร ลักษณะพิเศษขององค์พระปฏิมาจะเป็นพระโพธิสั</w:t>
      </w:r>
      <w:r>
        <w:rPr>
          <w:rFonts w:ascii="CordiaUPC" w:hAnsi="CordiaUPC" w:cs="CordiaUPC" w:hint="cs"/>
          <w:sz w:val="32"/>
          <w:szCs w:val="32"/>
          <w:cs/>
        </w:rPr>
        <w:t>ตว์</w:t>
      </w:r>
      <w:r w:rsidRPr="00931E75">
        <w:rPr>
          <w:rFonts w:ascii="CordiaUPC" w:hAnsi="CordiaUPC" w:cs="CordiaUPC"/>
          <w:sz w:val="32"/>
          <w:szCs w:val="32"/>
          <w:cs/>
        </w:rPr>
        <w:t xml:space="preserve">ทรงคชสารเป็นช้างเผือก </w:t>
      </w:r>
      <w:r w:rsidRPr="00931E75">
        <w:rPr>
          <w:rFonts w:ascii="CordiaUPC" w:hAnsi="CordiaUPC" w:cs="CordiaUPC"/>
          <w:sz w:val="32"/>
          <w:szCs w:val="32"/>
        </w:rPr>
        <w:t xml:space="preserve">6 </w:t>
      </w:r>
      <w:r w:rsidRPr="00931E75">
        <w:rPr>
          <w:rFonts w:ascii="CordiaUPC" w:hAnsi="CordiaUPC" w:cs="CordiaUPC"/>
          <w:sz w:val="32"/>
          <w:szCs w:val="32"/>
          <w:cs/>
        </w:rPr>
        <w:t>งา</w:t>
      </w:r>
      <w:r w:rsidRPr="00931E75">
        <w:rPr>
          <w:rFonts w:ascii="CordiaUPC" w:hAnsi="CordiaUPC" w:cs="CordiaUPC"/>
          <w:sz w:val="30"/>
          <w:szCs w:val="30"/>
          <w:cs/>
        </w:rPr>
        <w:t xml:space="preserve"> </w:t>
      </w:r>
      <w:r w:rsidRPr="003A024D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ชมตำหนักทอง ตำหนักเงิน ตำหนักสำริด และตำหนักเหล็ก</w:t>
      </w:r>
      <w:r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 </w:t>
      </w:r>
      <w:r w:rsidRPr="00931E75">
        <w:rPr>
          <w:rFonts w:ascii="CordiaUPC" w:hAnsi="CordiaUPC" w:cs="CordiaUPC"/>
          <w:sz w:val="32"/>
          <w:szCs w:val="32"/>
          <w:cs/>
        </w:rPr>
        <w:t xml:space="preserve">ซึ่งประหนึ่งว่าได้จำลอง </w:t>
      </w:r>
      <w:r w:rsidRPr="00931E75">
        <w:rPr>
          <w:rFonts w:ascii="CordiaUPC" w:hAnsi="CordiaUPC" w:cs="CordiaUPC"/>
          <w:sz w:val="32"/>
          <w:szCs w:val="32"/>
        </w:rPr>
        <w:t xml:space="preserve">4 </w:t>
      </w:r>
      <w:r w:rsidRPr="00931E75">
        <w:rPr>
          <w:rFonts w:ascii="CordiaUPC" w:hAnsi="CordiaUPC" w:cs="CordiaUPC"/>
          <w:sz w:val="32"/>
          <w:szCs w:val="32"/>
          <w:cs/>
        </w:rPr>
        <w:t>พุทธคีรี ท่านจะได้เห็นวิวทิวทัศน์อันสลับซับซ้อนไปด้วยขุนเขาเหนือชั้นเมฆที่สวยงามดุจดั่งสวรรค์ สมควรแก่เวลานำท่านเดินทาง</w:t>
      </w:r>
      <w:r w:rsidRPr="00931E7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A024D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ลงจากยอดเขาง้อไบ๊</w:t>
      </w:r>
    </w:p>
    <w:p w14:paraId="7586DB93" w14:textId="77777777" w:rsidR="00153608" w:rsidRDefault="00153608" w:rsidP="003A024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66222280" w14:textId="77777777" w:rsidR="00153608" w:rsidRDefault="00153608" w:rsidP="003A024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6395FAA2" w14:textId="77777777" w:rsidR="00153608" w:rsidRDefault="00153608" w:rsidP="003A024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6D8021E6" w14:textId="0AD54FE9" w:rsidR="00153608" w:rsidRPr="0075682C" w:rsidRDefault="000E5A1A" w:rsidP="0075682C">
      <w:pPr>
        <w:rPr>
          <w:rFonts w:ascii="CordiaUPC" w:hAnsi="CordiaUPC" w:cs="CordiaUPC"/>
          <w:color w:val="000000"/>
          <w:sz w:val="16"/>
          <w:szCs w:val="16"/>
        </w:rPr>
      </w:pPr>
      <w:r>
        <w:rPr>
          <w:noProof/>
          <w:sz w:val="16"/>
          <w:szCs w:val="16"/>
        </w:rPr>
        <w:lastRenderedPageBreak/>
        <w:pict w14:anchorId="3DBA4F06">
          <v:shape id="Picture 1" o:spid="_x0000_s1354" type="#_x0000_t75" style="position:absolute;margin-left:0;margin-top:0;width:538.8pt;height:268.8pt;z-index:2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20" o:title=""/>
            <w10:wrap type="square" anchorx="margin"/>
          </v:shape>
        </w:pict>
      </w:r>
    </w:p>
    <w:p w14:paraId="3D42F404" w14:textId="0C35BEE9" w:rsidR="0087350E" w:rsidRPr="00BB15E3" w:rsidRDefault="0087350E" w:rsidP="003A024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hAnsi="Angsana New"/>
          <w:sz w:val="32"/>
          <w:szCs w:val="32"/>
          <w:lang w:eastAsia="zh-CN"/>
        </w:rPr>
        <w:t xml:space="preserve"> </w:t>
      </w:r>
      <w:r w:rsidR="00153608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ภัตตาคาร</w:t>
      </w:r>
    </w:p>
    <w:p w14:paraId="7FB181B6" w14:textId="0B8E2AF3" w:rsidR="0087350E" w:rsidRPr="006E0B47" w:rsidRDefault="0087350E" w:rsidP="006E0B4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BB15E3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6E0B47" w:rsidRPr="006E0B47">
        <w:rPr>
          <w:rFonts w:ascii="CordiaUPC" w:hAnsi="CordiaUPC" w:cs="CordiaUPC" w:hint="cs"/>
          <w:sz w:val="32"/>
          <w:szCs w:val="32"/>
          <w:cs/>
          <w:lang w:eastAsia="zh-CN"/>
        </w:rPr>
        <w:t>จากนั้น</w:t>
      </w:r>
      <w:r w:rsidR="006E0B47" w:rsidRPr="001F201E">
        <w:rPr>
          <w:rFonts w:ascii="CordiaUPC" w:hAnsi="CordiaUPC" w:cs="CordiaUPC"/>
          <w:sz w:val="32"/>
          <w:szCs w:val="32"/>
          <w:cs/>
        </w:rPr>
        <w:t>นำท่านเดินทางกลับ</w:t>
      </w:r>
      <w:r w:rsidR="006E0B47" w:rsidRPr="001F201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E0B47"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>เมืองเฉิ</w:t>
      </w:r>
      <w:r w:rsidR="006E0B47" w:rsidRPr="00271990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ง</w:t>
      </w:r>
      <w:r w:rsidR="006E0B47"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ตู</w:t>
      </w:r>
      <w:r w:rsidR="006E0B47" w:rsidRPr="00271990">
        <w:rPr>
          <w:rFonts w:ascii="CordiaUPC" w:hAnsi="CordiaUPC" w:cs="CordiaUPC"/>
          <w:b/>
          <w:bCs/>
          <w:color w:val="002060"/>
          <w:sz w:val="32"/>
          <w:szCs w:val="32"/>
        </w:rPr>
        <w:t> </w:t>
      </w:r>
      <w:r w:rsidR="006E0B47"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(ใช้เวลาเดินทางประมาณ </w:t>
      </w:r>
      <w:r w:rsidR="006E0B47" w:rsidRPr="00271990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3</w:t>
      </w:r>
      <w:r w:rsidR="006E0B47"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 ชั่วโมง</w:t>
      </w:r>
      <w:r w:rsidR="006E0B47" w:rsidRPr="001F201E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) </w:t>
      </w:r>
      <w:r w:rsidR="006E0B47" w:rsidRPr="001F201E">
        <w:rPr>
          <w:rFonts w:ascii="CordiaUPC" w:hAnsi="CordiaUPC" w:cs="CordiaUPC"/>
          <w:sz w:val="32"/>
          <w:szCs w:val="32"/>
          <w:cs/>
        </w:rPr>
        <w:t>ให้ท่านได้ชื่นชมบรรยากาศทั้ง 2 ข้างทาง</w:t>
      </w:r>
    </w:p>
    <w:p w14:paraId="57CA19E1" w14:textId="5FDCDBAA" w:rsidR="0087350E" w:rsidRPr="00911AA7" w:rsidRDefault="0087350E" w:rsidP="0087350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402FC7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402FC7" w:rsidRPr="000E5A1A">
        <w:rPr>
          <w:rFonts w:ascii="CordiaUPC" w:hAnsi="CordiaUPC" w:cs="CordiaUPC"/>
          <w:b/>
          <w:bCs/>
          <w:i/>
          <w:iCs/>
          <w:color w:val="000000"/>
          <w:sz w:val="32"/>
          <w:szCs w:val="32"/>
          <w:highlight w:val="lightGray"/>
          <w:shd w:val="clear" w:color="auto" w:fill="CBB4EE"/>
          <w:cs/>
        </w:rPr>
        <w:t>ลิ้มรสอาหารพิเศษ...สุกี้เส</w:t>
      </w:r>
      <w:r w:rsidR="00402FC7" w:rsidRPr="000E5A1A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lightGray"/>
          <w:shd w:val="clear" w:color="auto" w:fill="CBB4EE"/>
          <w:cs/>
        </w:rPr>
        <w:t>ฉวน</w:t>
      </w:r>
    </w:p>
    <w:p w14:paraId="2D4C572E" w14:textId="35096F44" w:rsidR="00F77D59" w:rsidRDefault="0087350E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87350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SERENGETI HOTEL CHENGDU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5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ดาวท้องถิ่น</w:t>
      </w:r>
    </w:p>
    <w:p w14:paraId="7071F083" w14:textId="441A3309" w:rsidR="001F23F3" w:rsidRDefault="000E5A1A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02B81DF3">
          <v:roundrect id="_x0000_s1284" style="position:absolute;margin-left:0;margin-top:10pt;width:538.8pt;height:33.6pt;z-index:6;visibility:visible;mso-position-horizontal-relative:margin" arcsize="10923f" fillcolor="#1b3a62" stroked="f" strokecolor="#1f4d78">
            <v:stroke dashstyle="longDash"/>
            <v:textbox>
              <w:txbxContent>
                <w:p w14:paraId="7F5F7CC4" w14:textId="178AEF1E" w:rsidR="00CB1A74" w:rsidRPr="00002A6B" w:rsidRDefault="00CB1A74" w:rsidP="003F190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8735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71DB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ถนนโบราณจิ</w:t>
                  </w:r>
                  <w:r w:rsidR="00171DB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หลี่ </w:t>
                  </w:r>
                  <w:r w:rsidR="0075682C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เฉิงตู </w:t>
                  </w:r>
                  <w:r w:rsidR="0075682C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กรุงเทพ (สนามบินสุวรรณภูมิ) (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0F4F64" w:rsidRP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619:15.15-17.30)</w:t>
                  </w:r>
                </w:p>
              </w:txbxContent>
            </v:textbox>
            <w10:wrap anchorx="margin"/>
          </v:roundrect>
        </w:pict>
      </w:r>
    </w:p>
    <w:p w14:paraId="45FE61D0" w14:textId="2E27B367" w:rsidR="00F77D59" w:rsidRDefault="00F77D59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</w:p>
    <w:p w14:paraId="6D0F8FC4" w14:textId="10E6F666" w:rsidR="003F1900" w:rsidRPr="00C52802" w:rsidRDefault="003F1900" w:rsidP="00C52802"/>
    <w:p w14:paraId="090B5350" w14:textId="77777777" w:rsidR="003F1900" w:rsidRDefault="003F1900" w:rsidP="003F190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DE67783" w14:textId="116CB40F" w:rsidR="00CC09BF" w:rsidRPr="00EE523E" w:rsidRDefault="006B5D7F" w:rsidP="006B5D7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EE523E"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="00EE523E" w:rsidRPr="00A77B30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ถนนโบราณจินหลี่</w:t>
      </w:r>
      <w:r w:rsidR="00EE523E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EE523E"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</w:t>
      </w:r>
      <w:bookmarkStart w:id="0" w:name="_GoBack"/>
      <w:bookmarkEnd w:id="0"/>
    </w:p>
    <w:p w14:paraId="0D83D680" w14:textId="630F5415" w:rsidR="003D6122" w:rsidRDefault="003D6122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EE523E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E2703D" w:rsidRPr="00E2703D">
        <w:rPr>
          <w:rFonts w:ascii="CordiaUPC" w:hAnsi="CordiaUPC" w:cs="CordiaUPC"/>
          <w:b/>
          <w:bCs/>
          <w:i/>
          <w:iCs/>
          <w:color w:val="000000"/>
          <w:sz w:val="32"/>
          <w:szCs w:val="32"/>
          <w:highlight w:val="lightGray"/>
          <w:shd w:val="clear" w:color="auto" w:fill="CBB4EE"/>
          <w:cs/>
        </w:rPr>
        <w:t>ลิ้มรสอาหารพิเศษ...</w:t>
      </w:r>
      <w:r w:rsidR="00E2703D" w:rsidRPr="00E2703D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highlight w:val="lightGray"/>
          <w:shd w:val="clear" w:color="auto" w:fill="CBB4EE"/>
          <w:cs/>
        </w:rPr>
        <w:t>เป็ดปักกิ่ง</w:t>
      </w:r>
    </w:p>
    <w:p w14:paraId="15C8B45C" w14:textId="77777777" w:rsidR="00F31EFC" w:rsidRDefault="003D6122" w:rsidP="003D6122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FBBE851" w14:textId="2EC418EE" w:rsidR="00F26589" w:rsidRPr="00F26589" w:rsidRDefault="00EE523E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15.15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C025E5">
        <w:rPr>
          <w:rFonts w:ascii="CordiaUPC" w:hAnsi="CordiaUPC" w:cs="CordiaUPC"/>
          <w:b/>
          <w:bCs/>
          <w:color w:val="1B3A62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</w:t>
      </w:r>
      <w:r w:rsidR="00F26589" w:rsidRPr="00AB64CD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บิน</w:t>
      </w:r>
      <w:r w:rsidR="00F26589" w:rsidRPr="000E4B8A">
        <w:rPr>
          <w:rFonts w:ascii="CordiaUPC" w:hAnsi="CordiaUPC" w:cs="CordiaUPC"/>
          <w:b/>
          <w:bCs/>
          <w:color w:val="20B1BE"/>
          <w:sz w:val="32"/>
          <w:szCs w:val="32"/>
          <w:lang w:eastAsia="zh-CN"/>
        </w:rPr>
        <w:t xml:space="preserve"> </w:t>
      </w:r>
      <w:r w:rsidR="00F26589" w:rsidRPr="00C025E5">
        <w:rPr>
          <w:rFonts w:ascii="CordiaUPC" w:hAnsi="CordiaUPC" w:cs="CordiaUPC"/>
          <w:b/>
          <w:bCs/>
          <w:color w:val="1B3A62"/>
          <w:sz w:val="32"/>
          <w:szCs w:val="32"/>
          <w:lang w:eastAsia="zh-CN"/>
        </w:rPr>
        <w:t>THAI AIRWAYS INTERNATIONAL</w:t>
      </w:r>
      <w:r w:rsidR="00F26589" w:rsidRPr="00F26589">
        <w:rPr>
          <w:rFonts w:ascii="CordiaUPC" w:eastAsia="Wingdings" w:hAnsi="CordiaUPC" w:cs="CordiaUPC"/>
          <w:b/>
          <w:bCs/>
          <w:color w:val="3D1A6F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F26589" w:rsidRPr="00C025E5">
        <w:rPr>
          <w:rFonts w:ascii="CordiaUPC" w:eastAsia="Cordia New" w:hAnsi="CordiaUPC" w:cs="CordiaUPC"/>
          <w:b/>
          <w:bCs/>
          <w:color w:val="1B3A62"/>
          <w:spacing w:val="-10"/>
          <w:sz w:val="32"/>
          <w:szCs w:val="32"/>
          <w:lang w:eastAsia="zh-CN"/>
        </w:rPr>
        <w:t>TG</w:t>
      </w:r>
      <w:r w:rsidR="00F26589" w:rsidRPr="00C025E5">
        <w:rPr>
          <w:rFonts w:ascii="CordiaUPC" w:eastAsia="Cordia New" w:hAnsi="CordiaUPC" w:cs="CordiaUPC"/>
          <w:b/>
          <w:bCs/>
          <w:color w:val="1B3A62"/>
          <w:spacing w:val="-10"/>
          <w:sz w:val="32"/>
          <w:szCs w:val="32"/>
          <w:cs/>
          <w:lang w:eastAsia="zh-CN"/>
        </w:rPr>
        <w:t>61</w:t>
      </w:r>
      <w:r>
        <w:rPr>
          <w:rFonts w:ascii="CordiaUPC" w:eastAsia="Cordia New" w:hAnsi="CordiaUPC" w:cs="CordiaUPC"/>
          <w:b/>
          <w:bCs/>
          <w:color w:val="1B3A62"/>
          <w:spacing w:val="-10"/>
          <w:sz w:val="32"/>
          <w:szCs w:val="32"/>
          <w:lang w:eastAsia="zh-CN"/>
        </w:rPr>
        <w:t>9</w:t>
      </w:r>
      <w:r w:rsidR="00F26589" w:rsidRPr="00C025E5">
        <w:rPr>
          <w:rFonts w:ascii="CordiaUPC" w:eastAsia="Cordia New" w:hAnsi="CordiaUPC" w:cs="CordiaUPC"/>
          <w:b/>
          <w:bCs/>
          <w:color w:val="1B3A62"/>
          <w:spacing w:val="-10"/>
          <w:sz w:val="32"/>
          <w:szCs w:val="32"/>
          <w:cs/>
          <w:lang w:eastAsia="zh-CN"/>
        </w:rPr>
        <w:t xml:space="preserve"> </w:t>
      </w:r>
      <w:r w:rsidR="00F26589" w:rsidRPr="00C025E5">
        <w:rPr>
          <w:rFonts w:ascii="CordiaUPC" w:hAnsi="CordiaUPC" w:cs="CordiaUPC"/>
          <w:b/>
          <w:bCs/>
          <w:color w:val="1B3A62"/>
          <w:sz w:val="32"/>
          <w:szCs w:val="32"/>
          <w:lang w:eastAsia="zh-CN"/>
        </w:rPr>
        <w:sym w:font="Wingdings" w:char="F051"/>
      </w:r>
    </w:p>
    <w:p w14:paraId="76CC3C6C" w14:textId="4E8A927C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1436E2A3" w14:textId="39B132D6" w:rsidR="00F26589" w:rsidRPr="00F26589" w:rsidRDefault="00EE523E" w:rsidP="00F26589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17.30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ถึงท่าอากาศยานสุวรรณภูมิ</w:t>
      </w:r>
      <w:r w:rsidR="00F26589" w:rsidRPr="000E4B8A">
        <w:rPr>
          <w:rFonts w:ascii="CordiaUPC" w:hAnsi="CordiaUPC" w:cs="CordiaUPC"/>
          <w:color w:val="20B1BE"/>
          <w:sz w:val="32"/>
          <w:szCs w:val="32"/>
          <w:cs/>
        </w:rPr>
        <w:t xml:space="preserve"> </w:t>
      </w:r>
      <w:r w:rsidR="00F26589" w:rsidRPr="00C025E5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กรุงเทพฯ</w:t>
      </w:r>
      <w:r w:rsidR="00F26589" w:rsidRPr="00F670F7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4712D08D" w14:textId="77777777" w:rsidR="00213037" w:rsidRDefault="00213037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4AF228C4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5C08E0E" w:rsidR="00F26589" w:rsidRPr="00AB64CD" w:rsidRDefault="00F26589" w:rsidP="00F26589">
      <w:pPr>
        <w:spacing w:line="360" w:lineRule="exact"/>
        <w:ind w:left="360"/>
        <w:jc w:val="center"/>
        <w:rPr>
          <w:rFonts w:ascii="Segoe UI Symbol" w:eastAsia="Cascadia Mono SemiBold" w:hAnsi="Segoe UI Symbol" w:cs="Cordia New"/>
          <w:color w:val="000000"/>
          <w:sz w:val="32"/>
          <w:szCs w:val="32"/>
          <w:lang w:eastAsia="zh-CN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7716B5F4" w14:textId="77777777" w:rsidR="00213037" w:rsidRPr="00AB64CD" w:rsidRDefault="00213037" w:rsidP="00F26589">
      <w:pPr>
        <w:spacing w:line="360" w:lineRule="exact"/>
        <w:ind w:left="360"/>
        <w:jc w:val="center"/>
        <w:rPr>
          <w:rFonts w:ascii="CordiaUPC" w:eastAsia="Wingdings" w:hAnsi="CordiaUPC" w:cs="Cordia New"/>
          <w:b/>
          <w:bCs/>
          <w:sz w:val="32"/>
          <w:szCs w:val="32"/>
        </w:rPr>
      </w:pPr>
    </w:p>
    <w:p w14:paraId="6953F1AB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2ED0880C" w14:textId="77777777" w:rsidR="00080A19" w:rsidRPr="00AD7F0E" w:rsidRDefault="00080A19" w:rsidP="0037261B">
      <w:pPr>
        <w:shd w:val="clear" w:color="auto" w:fill="1B3A6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AD7F0E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D7F0E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1000A3B" w14:textId="77777777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008080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840105">
        <w:trPr>
          <w:trHeight w:val="530"/>
        </w:trPr>
        <w:tc>
          <w:tcPr>
            <w:tcW w:w="10773" w:type="dxa"/>
            <w:shd w:val="clear" w:color="auto" w:fill="1B3A62"/>
            <w:vAlign w:val="center"/>
            <w:hideMark/>
          </w:tcPr>
          <w:p w14:paraId="4995330E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231544" w:rsidRPr="009B014D" w14:paraId="6F59422B" w14:textId="77777777" w:rsidTr="00840105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3A62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3A62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3A62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3A62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38AE64A3" w:rsidR="00251E00" w:rsidRPr="009B014D" w:rsidRDefault="00E61719" w:rsidP="00251E0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251E0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51E00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0BB8B203" w:rsidR="00251E00" w:rsidRPr="003C1758" w:rsidRDefault="00E61719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39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3E93CC84" w:rsidR="00251E00" w:rsidRPr="003C1758" w:rsidRDefault="00E61719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6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7DDE592F" w:rsidR="00251E00" w:rsidRPr="006107D0" w:rsidRDefault="00C52802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30CF353" w14:textId="3D284599" w:rsidR="009B014D" w:rsidRDefault="000E5A1A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>
        <w:rPr>
          <w:noProof/>
        </w:rPr>
        <w:pict w14:anchorId="784A172A">
          <v:roundrect id="AutoShape 148" o:spid="_x0000_s1361" style="position:absolute;left:0;text-align:left;margin-left:-2.5pt;margin-top:15.1pt;width:154.25pt;height:27.6pt;z-index:23;visibility:visible;mso-position-horizontal-relative:margin;mso-position-vertical-relative:text" arcsize="10923f" fillcolor="#1b3a62" stroked="f" strokecolor="#023e8a">
            <v:stroke dashstyle="longDash"/>
            <v:textbox>
              <w:txbxContent>
                <w:p w14:paraId="3A262BA4" w14:textId="77777777" w:rsidR="00AA3703" w:rsidRPr="00A07463" w:rsidRDefault="00AA3703" w:rsidP="00AA370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51208B73" w14:textId="13DEC0B7" w:rsidR="00AA3703" w:rsidRDefault="00AA3703" w:rsidP="00AA3703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892A121" w14:textId="77777777" w:rsidR="00AA3703" w:rsidRPr="00717ACF" w:rsidRDefault="00AA3703" w:rsidP="00AA3703"/>
    <w:p w14:paraId="5C3C4D79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ชั้นทัศนาจร ไป</w:t>
      </w:r>
      <w:r w:rsidRPr="00617BD7">
        <w:rPr>
          <w:rFonts w:ascii="CordiaUPC" w:eastAsia="Wingdings" w:hAnsi="CordiaUPC" w:cs="CordiaUPC"/>
          <w:sz w:val="32"/>
          <w:szCs w:val="32"/>
        </w:rPr>
        <w:t>-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074F6AC" w14:textId="77777777" w:rsidR="00AA3703" w:rsidRPr="006A2836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ค่าภาษีสนามบิน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ทุกแห่ง </w:t>
      </w:r>
      <w:r w:rsidRPr="00617BD7">
        <w:rPr>
          <w:rFonts w:ascii="CordiaUPC" w:eastAsia="Wingdings" w:hAnsi="CordiaUPC" w:cs="CordiaUPC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>**ราคาทัวร์นี้เช็คภาษีน้ำมัน</w:t>
      </w:r>
      <w:r w:rsidRPr="006A2836">
        <w:rPr>
          <w:rFonts w:ascii="CordiaUPC" w:eastAsia="Wingdings" w:hAnsi="CordiaUPC" w:cs="CordiaUPC"/>
          <w:sz w:val="32"/>
          <w:szCs w:val="32"/>
        </w:rPr>
        <w:t>**</w:t>
      </w:r>
    </w:p>
    <w:p w14:paraId="7227E48C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ค่าโรงแรม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ระดับมาตรฐาน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พักห้องละ </w:t>
      </w:r>
      <w:r w:rsidRPr="00617BD7">
        <w:rPr>
          <w:rFonts w:ascii="CordiaUPC" w:eastAsia="Wingdings" w:hAnsi="CordiaUPC" w:cs="CordiaUPC"/>
          <w:sz w:val="32"/>
          <w:szCs w:val="32"/>
        </w:rPr>
        <w:t>2</w:t>
      </w:r>
      <w:r w:rsidRPr="00617BD7">
        <w:rPr>
          <w:rFonts w:ascii="CordiaUPC" w:eastAsia="Wingdings" w:hAnsi="CordiaUPC" w:cs="CordiaUPC"/>
          <w:sz w:val="32"/>
          <w:szCs w:val="32"/>
          <w:cs/>
        </w:rPr>
        <w:t>-</w:t>
      </w:r>
      <w:r w:rsidRPr="00617BD7">
        <w:rPr>
          <w:rFonts w:ascii="CordiaUPC" w:eastAsia="Wingdings" w:hAnsi="CordiaUPC" w:cs="CordiaUPC" w:hint="cs"/>
          <w:sz w:val="32"/>
          <w:szCs w:val="32"/>
          <w:cs/>
        </w:rPr>
        <w:t>3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ท่าน</w:t>
      </w:r>
      <w:r w:rsidRPr="00617BD7">
        <w:rPr>
          <w:rFonts w:ascii="CordiaUPC" w:eastAsia="Wingdings" w:hAnsi="CordiaUPC" w:cs="CordiaUPC"/>
          <w:sz w:val="32"/>
          <w:szCs w:val="32"/>
        </w:rPr>
        <w:t>)</w:t>
      </w:r>
    </w:p>
    <w:p w14:paraId="7F77B44F" w14:textId="77777777" w:rsidR="00AA3703" w:rsidRPr="00617BD7" w:rsidRDefault="00AA3703" w:rsidP="00AA3703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</w:rPr>
      </w:pP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7BD7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617BD7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617BD7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617BD7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E4D38CE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3890549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ค่ายานพาหนะ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A9CA22E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AA370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B3A62"/>
          <w:cs/>
        </w:rPr>
        <w:t xml:space="preserve">ท่านละไม่เกิน </w:t>
      </w:r>
      <w:r w:rsidRPr="00AA3703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B3A62"/>
          <w:cs/>
        </w:rPr>
        <w:t>20</w:t>
      </w:r>
      <w:r w:rsidRPr="00AA370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B3A62"/>
          <w:cs/>
        </w:rPr>
        <w:t xml:space="preserve"> กิโลกรัม</w:t>
      </w:r>
      <w:r w:rsidRPr="00BB78B3">
        <w:rPr>
          <w:rFonts w:ascii="CordiaUPC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BB78B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617BD7">
        <w:rPr>
          <w:rFonts w:ascii="CordiaUPC" w:hAnsi="CordiaUPC" w:cs="CordiaUPC"/>
          <w:sz w:val="32"/>
          <w:szCs w:val="32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617BD7">
        <w:rPr>
          <w:rFonts w:ascii="CordiaUPC" w:hAnsi="CordiaUPC" w:cs="CordiaUPC"/>
          <w:sz w:val="32"/>
          <w:szCs w:val="32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617BD7">
        <w:rPr>
          <w:rFonts w:ascii="CordiaUPC" w:hAnsi="CordiaUPC" w:cs="CordiaUPC"/>
          <w:spacing w:val="-16"/>
          <w:sz w:val="32"/>
          <w:szCs w:val="32"/>
        </w:rPr>
        <w:t>,</w:t>
      </w:r>
      <w:r w:rsidRPr="00617BD7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6067E54" w14:textId="77777777" w:rsidR="00AA3703" w:rsidRPr="00617BD7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1,000,000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บาท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ค่ารักษาพยาบาล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500,000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42291829" w14:textId="77777777" w:rsidR="00AA3703" w:rsidRPr="00617BD7" w:rsidRDefault="00AA3703" w:rsidP="00AA3703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D90A6D9" w14:textId="77777777" w:rsidR="00AA3703" w:rsidRPr="00617BD7" w:rsidRDefault="00AA3703" w:rsidP="00AA3703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กรณีที่เสียชีวิต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การติดเชื้อ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ไวรัส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ไส้เลื่อน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ไส้ติ่ง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617BD7">
        <w:rPr>
          <w:rFonts w:ascii="CordiaUPC" w:eastAsia="Wingdings" w:hAnsi="CordiaUPC" w:cs="CordiaUPC"/>
          <w:sz w:val="32"/>
          <w:szCs w:val="32"/>
        </w:rPr>
        <w:t>,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การฆ่าตัวตาย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เสียสติ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ตกอยู่ภายใต้อำนาจของ</w:t>
      </w:r>
      <w:r w:rsidRPr="00617BD7">
        <w:rPr>
          <w:rFonts w:ascii="CordiaUPC" w:eastAsia="Wingdings" w:hAnsi="CordiaUPC" w:cs="CordiaUPC"/>
          <w:sz w:val="32"/>
          <w:szCs w:val="32"/>
          <w:cs/>
        </w:rPr>
        <w:lastRenderedPageBreak/>
        <w:t>สุรายาเสพติด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บาดเจ็บจากการทะเลาะวิวาท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การแท้งบุตร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จลาจล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นัดหยุดงาน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(Terrorism, Hijack, Skyjack)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และ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อื่นๆตามเงื่อนไขในกรมธรรม์</w:t>
      </w:r>
      <w:r w:rsidRPr="00617BD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>อั</w:t>
      </w:r>
    </w:p>
    <w:p w14:paraId="715DB762" w14:textId="77777777" w:rsidR="00AA3703" w:rsidRPr="00BB78B3" w:rsidRDefault="00AA3703" w:rsidP="00AA3703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AA3703">
        <w:rPr>
          <w:rFonts w:ascii="CordiaUPC" w:eastAsia="Wingdings" w:hAnsi="CordiaUPC" w:cs="CordiaUPC"/>
          <w:b/>
          <w:bCs/>
          <w:sz w:val="32"/>
          <w:szCs w:val="32"/>
          <w:shd w:val="clear" w:color="auto" w:fill="1B3A62"/>
          <w:cs/>
        </w:rPr>
        <w:t xml:space="preserve">ค่าบริการดังกล่าว (ข้อ </w:t>
      </w:r>
      <w:r w:rsidRPr="00AA3703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1B3A62"/>
          <w:cs/>
        </w:rPr>
        <w:t>1</w:t>
      </w:r>
      <w:r w:rsidRPr="00AA3703">
        <w:rPr>
          <w:rFonts w:ascii="CordiaUPC" w:eastAsia="Wingdings" w:hAnsi="CordiaUPC" w:cs="CordiaUPC"/>
          <w:b/>
          <w:bCs/>
          <w:sz w:val="32"/>
          <w:szCs w:val="32"/>
          <w:shd w:val="clear" w:color="auto" w:fill="1B3A62"/>
          <w:cs/>
        </w:rPr>
        <w:t>-</w:t>
      </w:r>
      <w:r w:rsidRPr="00AA3703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1B3A62"/>
          <w:cs/>
        </w:rPr>
        <w:t>7</w:t>
      </w:r>
      <w:r w:rsidRPr="00AA3703">
        <w:rPr>
          <w:rFonts w:ascii="CordiaUPC" w:eastAsia="Wingdings" w:hAnsi="CordiaUPC" w:cs="CordiaUPC"/>
          <w:b/>
          <w:bCs/>
          <w:sz w:val="32"/>
          <w:szCs w:val="32"/>
          <w:shd w:val="clear" w:color="auto" w:fill="1B3A62"/>
          <w:cs/>
        </w:rPr>
        <w:t>) เป็นค่าบริการเฉพาะผู้เดินทางที่เป็นชาวไทยเท่านั้น</w:t>
      </w:r>
      <w:r w:rsidRPr="00AA3703">
        <w:rPr>
          <w:rFonts w:ascii="CordiaUPC" w:eastAsia="Wingdings" w:hAnsi="CordiaUPC" w:cs="CordiaUPC"/>
          <w:b/>
          <w:bCs/>
          <w:sz w:val="32"/>
          <w:szCs w:val="32"/>
          <w:shd w:val="clear" w:color="auto" w:fill="1B3A62"/>
        </w:rPr>
        <w:t>!!!</w:t>
      </w:r>
    </w:p>
    <w:p w14:paraId="3AE73DA9" w14:textId="77777777" w:rsidR="00AA3703" w:rsidRDefault="00AA3703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B53EB5F" w14:textId="77777777" w:rsidR="009B014D" w:rsidRPr="009B014D" w:rsidRDefault="000E5A1A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pict w14:anchorId="4D67A81C">
          <v:roundrect id="_x0000_s1188" style="position:absolute;left:0;text-align:left;margin-left:.5pt;margin-top:4pt;width:168.25pt;height:31.5pt;z-index:4;visibility:visible;mso-position-horizontal-relative:margin" arcsize="10923f" fillcolor="#1b3a62" stroked="f" strokecolor="#023e8a">
            <v:stroke dashstyle="longDash"/>
            <v:textbox>
              <w:txbxContent>
                <w:p w14:paraId="3311F4CA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D7960F8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489F28B" w14:textId="77777777" w:rsidR="009B014D" w:rsidRPr="00F80D1B" w:rsidRDefault="009B014D" w:rsidP="00F80D1B">
      <w:pPr>
        <w:rPr>
          <w:rFonts w:eastAsia="Wingdings"/>
        </w:rPr>
      </w:pPr>
    </w:p>
    <w:p w14:paraId="2B2AA06E" w14:textId="77777777" w:rsidR="00E55939" w:rsidRPr="00E55939" w:rsidRDefault="009B014D" w:rsidP="00E5593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</w:t>
      </w:r>
      <w:r w:rsidR="00906D72" w:rsidRPr="00E55939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zh-CN"/>
        </w:rPr>
        <w:t>ท่องเที่ยวเข้าประเทศจีน</w:t>
      </w:r>
      <w:r w:rsidR="00906D72" w:rsidRPr="00E55939">
        <w:rPr>
          <w:rFonts w:ascii="CordiaUPC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="00906D72" w:rsidRPr="00E55939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="00906D72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>(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="00A64F4C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: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567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ท่านสามารถเข้า</w:t>
      </w:r>
      <w:r w:rsidR="00E508D2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โดยไม่ต้องขอวีซ่า</w:t>
      </w:r>
      <w:r w:rsidR="00E55939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906D72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>)</w:t>
      </w:r>
      <w:r w:rsidR="00E55939" w:rsidRPr="00E55939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E55939" w:rsidRPr="00E55939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D595EF3" w14:textId="77777777" w:rsidR="00A64F4C" w:rsidRPr="00A64F4C" w:rsidRDefault="00A64F4C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089C5298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0193B2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130022C3" w14:textId="11C13F13" w:rsidR="00664D33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AA3703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2</w:t>
      </w:r>
      <w:r w:rsidR="00DC2351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,</w:t>
      </w:r>
      <w:r w:rsidR="00AA3703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0</w:t>
      </w:r>
      <w:r w:rsidR="00DC2351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00</w:t>
      </w:r>
      <w:r w:rsidR="000C315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 </w:t>
      </w:r>
    </w:p>
    <w:p w14:paraId="07425E99" w14:textId="77777777" w:rsidR="009B014D" w:rsidRPr="009B014D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833B93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 w:rsidR="000161A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1354940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EC064E1" w14:textId="77777777" w:rsidR="009B014D" w:rsidRDefault="000E5A1A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pict w14:anchorId="1CA90BC5">
          <v:shape id="Picture 8" o:spid="_x0000_s1202" type="#_x0000_t75" style="position:absolute;margin-left:55.95pt;margin-top:41.05pt;width:426.65pt;height:120.2pt;z-index:5;visibility:visible;mso-position-horizontal-relative:margin">
            <v:imagedata r:id="rId21" o:title=""/>
            <w10:wrap type="square" anchorx="margin"/>
          </v:shape>
        </w:pict>
      </w:r>
    </w:p>
    <w:p w14:paraId="25EAE162" w14:textId="77777777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ED537AE" w14:textId="77777777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14C5E834" w14:textId="77777777" w:rsidR="00FA622B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0769CC24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0C92BDE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40A48C43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3A5AB0E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77777777" w:rsidR="00227DF9" w:rsidRDefault="000E5A1A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1C3556FD">
          <v:shape id="_x0000_s1318" type="#_x0000_t75" style="position:absolute;margin-left:23.1pt;margin-top:0;width:493.2pt;height:697.2pt;z-index:10;mso-position-horizontal-relative:text;mso-position-vertical-relative:text">
            <v:imagedata r:id="rId22" o:title="ข้อควรทราบ-15"/>
            <w10:wrap type="square"/>
          </v:shape>
        </w:pict>
      </w:r>
    </w:p>
    <w:p w14:paraId="62538E09" w14:textId="77777777" w:rsidR="00227DF9" w:rsidRDefault="000E5A1A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4556FA42">
          <v:shape id="_x0000_s1326" type="#_x0000_t75" style="position:absolute;margin-left:.3pt;margin-top:-21.6pt;width:493.2pt;height:697.2pt;z-index:12;mso-position-horizontal-relative:text;mso-position-vertical-relative:text">
            <v:imagedata r:id="rId23" o:title="Dep-20000_0"/>
            <w10:wrap type="square"/>
          </v:shape>
        </w:pict>
      </w:r>
    </w:p>
    <w:p w14:paraId="3A7CDC97" w14:textId="77777777" w:rsidR="00FA179F" w:rsidRDefault="000E5A1A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34CB815B">
          <v:shape id="_x0000_s1320" type="#_x0000_t75" style="position:absolute;margin-left:23.1pt;margin-top:0;width:493.2pt;height:697.2pt;z-index:11;mso-position-horizontal-relative:text;mso-position-vertical-relative:text">
            <v:imagedata r:id="rId24" o:title="เงื่อนไขการยกเลิก"/>
            <w10:wrap type="square"/>
          </v:shape>
        </w:pict>
      </w:r>
    </w:p>
    <w:sectPr w:rsidR="00FA179F" w:rsidSect="00730C7C">
      <w:footerReference w:type="default" r:id="rId25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7BD7B" w14:textId="77777777" w:rsidR="000E5A1A" w:rsidRDefault="000E5A1A">
      <w:r>
        <w:separator/>
      </w:r>
    </w:p>
  </w:endnote>
  <w:endnote w:type="continuationSeparator" w:id="0">
    <w:p w14:paraId="52EBBEE1" w14:textId="77777777" w:rsidR="000E5A1A" w:rsidRDefault="000E5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D7DF9" w14:textId="0B497E57" w:rsidR="00CB1A74" w:rsidRPr="004D0CF5" w:rsidRDefault="00294F2B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294F2B">
      <w:rPr>
        <w:rFonts w:ascii="CordiaUPC" w:hAnsi="CordiaUPC" w:cs="CordiaUPC"/>
        <w:szCs w:val="24"/>
        <w:lang w:val="x-none" w:eastAsia="x-none"/>
      </w:rPr>
      <w:t>SHTGCTU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17 </w:t>
    </w:r>
    <w:r w:rsidRPr="00294F2B">
      <w:rPr>
        <w:rFonts w:ascii="CordiaUPC" w:hAnsi="CordiaUPC" w:cs="CordiaUPC" w:hint="cs"/>
        <w:szCs w:val="24"/>
        <w:cs/>
        <w:lang w:val="x-none" w:eastAsia="x-none"/>
      </w:rPr>
      <w:t>เฉิงตู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294F2B">
      <w:rPr>
        <w:rFonts w:ascii="CordiaUPC" w:hAnsi="CordiaUPC" w:cs="CordiaUPC" w:hint="cs"/>
        <w:szCs w:val="24"/>
        <w:cs/>
        <w:lang w:val="x-none" w:eastAsia="x-none"/>
      </w:rPr>
      <w:t>จิ่วจ้ายโกว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294F2B">
      <w:rPr>
        <w:rFonts w:ascii="CordiaUPC" w:hAnsi="CordiaUPC" w:cs="CordiaUPC" w:hint="cs"/>
        <w:szCs w:val="24"/>
        <w:cs/>
        <w:lang w:val="x-none" w:eastAsia="x-none"/>
      </w:rPr>
      <w:t>หวงหลง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294F2B">
      <w:rPr>
        <w:rFonts w:ascii="CordiaUPC" w:hAnsi="CordiaUPC" w:cs="CordiaUPC" w:hint="cs"/>
        <w:szCs w:val="24"/>
        <w:cs/>
        <w:lang w:val="x-none" w:eastAsia="x-none"/>
      </w:rPr>
      <w:t>เล่อซาน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294F2B">
      <w:rPr>
        <w:rFonts w:ascii="CordiaUPC" w:hAnsi="CordiaUPC" w:cs="CordiaUPC" w:hint="cs"/>
        <w:szCs w:val="24"/>
        <w:cs/>
        <w:lang w:val="x-none" w:eastAsia="x-none"/>
      </w:rPr>
      <w:t>ง้อไบ๊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 7 </w:t>
    </w:r>
    <w:r w:rsidRPr="00294F2B">
      <w:rPr>
        <w:rFonts w:ascii="CordiaUPC" w:hAnsi="CordiaUPC" w:cs="CordiaUPC" w:hint="cs"/>
        <w:szCs w:val="24"/>
        <w:cs/>
        <w:lang w:val="x-none" w:eastAsia="x-none"/>
      </w:rPr>
      <w:t>วัน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 6 </w:t>
    </w:r>
    <w:r w:rsidRPr="00294F2B">
      <w:rPr>
        <w:rFonts w:ascii="CordiaUPC" w:hAnsi="CordiaUPC" w:cs="CordiaUPC" w:hint="cs"/>
        <w:szCs w:val="24"/>
        <w:cs/>
        <w:lang w:val="x-none" w:eastAsia="x-none"/>
      </w:rPr>
      <w:t>คืน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 </w:t>
    </w:r>
    <w:r w:rsidRPr="00294F2B">
      <w:rPr>
        <w:rFonts w:ascii="CordiaUPC" w:hAnsi="CordiaUPC" w:cs="CordiaUPC" w:hint="cs"/>
        <w:szCs w:val="24"/>
        <w:cs/>
        <w:lang w:val="x-none" w:eastAsia="x-none"/>
      </w:rPr>
      <w:t>พ</w:t>
    </w:r>
    <w:r w:rsidRPr="00294F2B">
      <w:rPr>
        <w:rFonts w:ascii="CordiaUPC" w:hAnsi="CordiaUPC" w:cs="CordiaUPC"/>
        <w:szCs w:val="24"/>
        <w:cs/>
        <w:lang w:val="x-none" w:eastAsia="x-none"/>
      </w:rPr>
      <w:t>.</w:t>
    </w:r>
    <w:r w:rsidRPr="00294F2B">
      <w:rPr>
        <w:rFonts w:ascii="CordiaUPC" w:hAnsi="CordiaUPC" w:cs="CordiaUPC" w:hint="cs"/>
        <w:szCs w:val="24"/>
        <w:cs/>
        <w:lang w:val="x-none" w:eastAsia="x-none"/>
      </w:rPr>
      <w:t>ย</w:t>
    </w:r>
    <w:r w:rsidRPr="00294F2B">
      <w:rPr>
        <w:rFonts w:ascii="CordiaUPC" w:hAnsi="CordiaUPC" w:cs="CordiaUPC"/>
        <w:szCs w:val="24"/>
        <w:cs/>
        <w:lang w:val="x-none" w:eastAsia="x-none"/>
      </w:rPr>
      <w:t xml:space="preserve">. 67 </w:t>
    </w:r>
    <w:r w:rsidRPr="00294F2B">
      <w:rPr>
        <w:rFonts w:ascii="CordiaUPC" w:hAnsi="CordiaUPC" w:cs="CordiaUPC"/>
        <w:szCs w:val="24"/>
        <w:lang w:val="x-none" w:eastAsia="x-none"/>
      </w:rPr>
      <w:t>TG(</w:t>
    </w:r>
    <w:r w:rsidRPr="00294F2B">
      <w:rPr>
        <w:rFonts w:ascii="CordiaUPC" w:hAnsi="CordiaUPC" w:cs="CordiaUPC"/>
        <w:szCs w:val="24"/>
        <w:cs/>
        <w:lang w:val="x-none" w:eastAsia="x-none"/>
      </w:rPr>
      <w:t>1</w:t>
    </w:r>
    <w:r w:rsidR="005D615F">
      <w:rPr>
        <w:rFonts w:ascii="CordiaUPC" w:hAnsi="CordiaUPC" w:cs="CordiaUPC" w:hint="cs"/>
        <w:szCs w:val="24"/>
        <w:cs/>
        <w:lang w:val="x-none" w:eastAsia="x-none"/>
      </w:rPr>
      <w:t>3</w:t>
    </w:r>
    <w:r w:rsidRPr="00294F2B">
      <w:rPr>
        <w:rFonts w:ascii="CordiaUPC" w:hAnsi="CordiaUPC" w:cs="CordiaUPC"/>
        <w:szCs w:val="24"/>
        <w:cs/>
        <w:lang w:val="x-none" w:eastAsia="x-none"/>
      </w:rPr>
      <w:t>0524)</w:t>
    </w:r>
    <w:r>
      <w:rPr>
        <w:rFonts w:ascii="CordiaUPC" w:hAnsi="CordiaUPC" w:cs="CordiaUPC"/>
        <w:szCs w:val="24"/>
        <w:cs/>
        <w:lang w:val="x-none" w:eastAsia="x-none"/>
      </w:rPr>
      <w:tab/>
    </w:r>
    <w:r>
      <w:rPr>
        <w:rFonts w:ascii="CordiaUPC" w:hAnsi="CordiaUPC" w:cs="CordiaUPC" w:hint="cs"/>
        <w:szCs w:val="24"/>
        <w:cs/>
        <w:lang w:val="x-none" w:eastAsia="x-none"/>
      </w:rPr>
      <w:t xml:space="preserve">                     </w:t>
    </w:r>
    <w:r w:rsidR="00CB1A74">
      <w:rPr>
        <w:rFonts w:ascii="CordiaUPC" w:hAnsi="CordiaUPC" w:cs="CordiaUPC" w:hint="cs"/>
        <w:szCs w:val="24"/>
        <w:cs/>
        <w:lang w:val="x-none" w:eastAsia="x-none"/>
      </w:rPr>
      <w:t xml:space="preserve">      </w:t>
    </w:r>
    <w:r>
      <w:rPr>
        <w:rFonts w:ascii="CordiaUPC" w:hAnsi="CordiaUPC" w:cs="CordiaUPC" w:hint="cs"/>
        <w:szCs w:val="24"/>
        <w:cs/>
        <w:lang w:val="x-none" w:eastAsia="x-none"/>
      </w:rPr>
      <w:t xml:space="preserve">    </w:t>
    </w:r>
    <w:r w:rsidR="00CB1A74">
      <w:rPr>
        <w:rFonts w:ascii="CordiaUPC" w:hAnsi="CordiaUPC" w:cs="CordiaUPC" w:hint="cs"/>
        <w:szCs w:val="24"/>
        <w:cs/>
        <w:lang w:val="x-none" w:eastAsia="x-none"/>
      </w:rPr>
      <w:t xml:space="preserve">  </w: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separate"/>
    </w:r>
    <w:r w:rsidR="00E2703D">
      <w:rPr>
        <w:rFonts w:ascii="CordiaUPC" w:hAnsi="CordiaUPC" w:cs="CordiaUPC"/>
        <w:noProof/>
        <w:szCs w:val="24"/>
        <w:lang w:val="x-none" w:eastAsia="x-none"/>
      </w:rPr>
      <w:t>8</w:t>
    </w:r>
    <w:r w:rsidR="00CB1A74" w:rsidRPr="004D0CF5">
      <w:rPr>
        <w:rFonts w:ascii="CordiaUPC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26330" w14:textId="77777777" w:rsidR="000E5A1A" w:rsidRDefault="000E5A1A">
      <w:r>
        <w:separator/>
      </w:r>
    </w:p>
  </w:footnote>
  <w:footnote w:type="continuationSeparator" w:id="0">
    <w:p w14:paraId="20D3B334" w14:textId="77777777" w:rsidR="000E5A1A" w:rsidRDefault="000E5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820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6FC"/>
    <w:rsid w:val="00043F06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EF7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183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2D09"/>
    <w:rsid w:val="000D3B6A"/>
    <w:rsid w:val="000D4713"/>
    <w:rsid w:val="000D4F41"/>
    <w:rsid w:val="000D5171"/>
    <w:rsid w:val="000D6F8A"/>
    <w:rsid w:val="000D7DB1"/>
    <w:rsid w:val="000E03F0"/>
    <w:rsid w:val="000E07BD"/>
    <w:rsid w:val="000E2B35"/>
    <w:rsid w:val="000E2C20"/>
    <w:rsid w:val="000E4B8A"/>
    <w:rsid w:val="000E504B"/>
    <w:rsid w:val="000E5A1A"/>
    <w:rsid w:val="000E5B42"/>
    <w:rsid w:val="000E6DEA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4F64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3206"/>
    <w:rsid w:val="00133DB4"/>
    <w:rsid w:val="00134447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3608"/>
    <w:rsid w:val="00153FDF"/>
    <w:rsid w:val="001558DB"/>
    <w:rsid w:val="00155A09"/>
    <w:rsid w:val="00156008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1DBA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574"/>
    <w:rsid w:val="001B1E2B"/>
    <w:rsid w:val="001B30B3"/>
    <w:rsid w:val="001B355C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3F3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6063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2C67"/>
    <w:rsid w:val="00213037"/>
    <w:rsid w:val="00213C82"/>
    <w:rsid w:val="00213D05"/>
    <w:rsid w:val="00213D3D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620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4F2B"/>
    <w:rsid w:val="00295465"/>
    <w:rsid w:val="002967FF"/>
    <w:rsid w:val="00296C0A"/>
    <w:rsid w:val="0029706A"/>
    <w:rsid w:val="002A0567"/>
    <w:rsid w:val="002A0864"/>
    <w:rsid w:val="002A0EDC"/>
    <w:rsid w:val="002A12B9"/>
    <w:rsid w:val="002A1C5A"/>
    <w:rsid w:val="002A26A3"/>
    <w:rsid w:val="002A3011"/>
    <w:rsid w:val="002A311E"/>
    <w:rsid w:val="002A37CE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45D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CA8"/>
    <w:rsid w:val="003115C4"/>
    <w:rsid w:val="00313A19"/>
    <w:rsid w:val="003156A1"/>
    <w:rsid w:val="003172EC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C19"/>
    <w:rsid w:val="00350D3A"/>
    <w:rsid w:val="00350E08"/>
    <w:rsid w:val="00351722"/>
    <w:rsid w:val="00353770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404"/>
    <w:rsid w:val="0037261B"/>
    <w:rsid w:val="00373A98"/>
    <w:rsid w:val="00373CA5"/>
    <w:rsid w:val="0037460D"/>
    <w:rsid w:val="0037501B"/>
    <w:rsid w:val="0037525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24D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A59"/>
    <w:rsid w:val="003B4EE0"/>
    <w:rsid w:val="003B727A"/>
    <w:rsid w:val="003C1758"/>
    <w:rsid w:val="003C1D66"/>
    <w:rsid w:val="003C39E2"/>
    <w:rsid w:val="003C4DDA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380B"/>
    <w:rsid w:val="003F3C81"/>
    <w:rsid w:val="003F4141"/>
    <w:rsid w:val="003F5F2F"/>
    <w:rsid w:val="003F653C"/>
    <w:rsid w:val="003F6CAC"/>
    <w:rsid w:val="0040009D"/>
    <w:rsid w:val="0040050A"/>
    <w:rsid w:val="0040096C"/>
    <w:rsid w:val="00401FCD"/>
    <w:rsid w:val="004023B6"/>
    <w:rsid w:val="00402934"/>
    <w:rsid w:val="00402D0F"/>
    <w:rsid w:val="00402FC7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34B9"/>
    <w:rsid w:val="004141BF"/>
    <w:rsid w:val="0041448A"/>
    <w:rsid w:val="00415083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8E4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B0123"/>
    <w:rsid w:val="004B0140"/>
    <w:rsid w:val="004B0680"/>
    <w:rsid w:val="004B0E8B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C7D21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18BE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2A52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C06F3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15F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407A"/>
    <w:rsid w:val="006146BE"/>
    <w:rsid w:val="00615238"/>
    <w:rsid w:val="00615AAA"/>
    <w:rsid w:val="00615EF5"/>
    <w:rsid w:val="0062030E"/>
    <w:rsid w:val="00621BD5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DC5"/>
    <w:rsid w:val="006A3260"/>
    <w:rsid w:val="006A37EE"/>
    <w:rsid w:val="006A3EDF"/>
    <w:rsid w:val="006A493A"/>
    <w:rsid w:val="006A5ACC"/>
    <w:rsid w:val="006A5F89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B5D7F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0B47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4521"/>
    <w:rsid w:val="0070453F"/>
    <w:rsid w:val="007054C4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4FF7"/>
    <w:rsid w:val="00755253"/>
    <w:rsid w:val="00756339"/>
    <w:rsid w:val="0075682C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6EB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342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105"/>
    <w:rsid w:val="008405B7"/>
    <w:rsid w:val="00841485"/>
    <w:rsid w:val="00841F87"/>
    <w:rsid w:val="00842316"/>
    <w:rsid w:val="00842AE2"/>
    <w:rsid w:val="00843433"/>
    <w:rsid w:val="008438EE"/>
    <w:rsid w:val="00844568"/>
    <w:rsid w:val="008446AA"/>
    <w:rsid w:val="00845254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67D08"/>
    <w:rsid w:val="00870961"/>
    <w:rsid w:val="0087350E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5135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6353"/>
    <w:rsid w:val="008F770C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3CB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614D"/>
    <w:rsid w:val="009476FB"/>
    <w:rsid w:val="00947A3B"/>
    <w:rsid w:val="009501C8"/>
    <w:rsid w:val="00951AF4"/>
    <w:rsid w:val="00953254"/>
    <w:rsid w:val="00955AA3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D2C"/>
    <w:rsid w:val="009C2FB4"/>
    <w:rsid w:val="009C4562"/>
    <w:rsid w:val="009C4577"/>
    <w:rsid w:val="009C4A12"/>
    <w:rsid w:val="009C4F15"/>
    <w:rsid w:val="009C56EF"/>
    <w:rsid w:val="009C5CF9"/>
    <w:rsid w:val="009C61DB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0473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432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270B5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30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3703"/>
    <w:rsid w:val="00AA4607"/>
    <w:rsid w:val="00AA4A19"/>
    <w:rsid w:val="00AA6995"/>
    <w:rsid w:val="00AA6A26"/>
    <w:rsid w:val="00AA7E14"/>
    <w:rsid w:val="00AB0091"/>
    <w:rsid w:val="00AB0EF2"/>
    <w:rsid w:val="00AB1934"/>
    <w:rsid w:val="00AB1B33"/>
    <w:rsid w:val="00AB4839"/>
    <w:rsid w:val="00AB4D8A"/>
    <w:rsid w:val="00AB53B0"/>
    <w:rsid w:val="00AB5E2B"/>
    <w:rsid w:val="00AB64CD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58E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7045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7BFD"/>
    <w:rsid w:val="00BB15E3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D084B"/>
    <w:rsid w:val="00BD0B47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5699"/>
    <w:rsid w:val="00BE6186"/>
    <w:rsid w:val="00BE74DF"/>
    <w:rsid w:val="00BF0B71"/>
    <w:rsid w:val="00BF0BF4"/>
    <w:rsid w:val="00BF14EE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25E5"/>
    <w:rsid w:val="00C036D2"/>
    <w:rsid w:val="00C04737"/>
    <w:rsid w:val="00C0543F"/>
    <w:rsid w:val="00C06583"/>
    <w:rsid w:val="00C07A3D"/>
    <w:rsid w:val="00C10929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760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2802"/>
    <w:rsid w:val="00C5343A"/>
    <w:rsid w:val="00C548AC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3CB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351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630E"/>
    <w:rsid w:val="00E077F1"/>
    <w:rsid w:val="00E078BA"/>
    <w:rsid w:val="00E07C17"/>
    <w:rsid w:val="00E1054C"/>
    <w:rsid w:val="00E123FC"/>
    <w:rsid w:val="00E1376A"/>
    <w:rsid w:val="00E14EA6"/>
    <w:rsid w:val="00E150AA"/>
    <w:rsid w:val="00E17A5C"/>
    <w:rsid w:val="00E17F7F"/>
    <w:rsid w:val="00E205DC"/>
    <w:rsid w:val="00E20710"/>
    <w:rsid w:val="00E212CA"/>
    <w:rsid w:val="00E23E4D"/>
    <w:rsid w:val="00E25B6A"/>
    <w:rsid w:val="00E26942"/>
    <w:rsid w:val="00E2703D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19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3689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B96"/>
    <w:rsid w:val="00ED1AEA"/>
    <w:rsid w:val="00ED1F75"/>
    <w:rsid w:val="00ED4867"/>
    <w:rsid w:val="00ED5037"/>
    <w:rsid w:val="00ED52AA"/>
    <w:rsid w:val="00ED5BD5"/>
    <w:rsid w:val="00ED63B2"/>
    <w:rsid w:val="00ED6C91"/>
    <w:rsid w:val="00EE147E"/>
    <w:rsid w:val="00EE19E1"/>
    <w:rsid w:val="00EE1FF8"/>
    <w:rsid w:val="00EE2030"/>
    <w:rsid w:val="00EE27DB"/>
    <w:rsid w:val="00EE4D05"/>
    <w:rsid w:val="00EE523E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393A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3E71"/>
    <w:rsid w:val="00F64251"/>
    <w:rsid w:val="00F64C0A"/>
    <w:rsid w:val="00F64E78"/>
    <w:rsid w:val="00F65080"/>
    <w:rsid w:val="00F6687F"/>
    <w:rsid w:val="00F670F7"/>
    <w:rsid w:val="00F67523"/>
    <w:rsid w:val="00F67718"/>
    <w:rsid w:val="00F70604"/>
    <w:rsid w:val="00F71ACD"/>
    <w:rsid w:val="00F71D2B"/>
    <w:rsid w:val="00F74B52"/>
    <w:rsid w:val="00F74FF8"/>
    <w:rsid w:val="00F759BE"/>
    <w:rsid w:val="00F75C1C"/>
    <w:rsid w:val="00F77871"/>
    <w:rsid w:val="00F77AB4"/>
    <w:rsid w:val="00F77D59"/>
    <w:rsid w:val="00F77E9D"/>
    <w:rsid w:val="00F80D1B"/>
    <w:rsid w:val="00F813EA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C9D"/>
    <w:rsid w:val="00FB37F7"/>
    <w:rsid w:val="00FB458F"/>
    <w:rsid w:val="00FB53EB"/>
    <w:rsid w:val="00FB5D73"/>
    <w:rsid w:val="00FB62C8"/>
    <w:rsid w:val="00FB66A6"/>
    <w:rsid w:val="00FC0EE0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BBE"/>
    <w:rsid w:val="00FF3CD6"/>
    <w:rsid w:val="00FF3D08"/>
    <w:rsid w:val="00FF4727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939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BBCA7-05E8-456D-808E-F951338F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2599</TotalTime>
  <Pages>13</Pages>
  <Words>2132</Words>
  <Characters>12154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127</cp:revision>
  <cp:lastPrinted>2023-11-07T09:19:00Z</cp:lastPrinted>
  <dcterms:created xsi:type="dcterms:W3CDTF">2023-02-06T04:36:00Z</dcterms:created>
  <dcterms:modified xsi:type="dcterms:W3CDTF">2024-05-13T08:03:00Z</dcterms:modified>
</cp:coreProperties>
</file>